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35" w:rsidRDefault="00DB4535" w:rsidP="00DB4535">
      <w:pPr>
        <w:widowControl/>
        <w:spacing w:line="560" w:lineRule="exact"/>
        <w:rPr>
          <w:rFonts w:ascii="方正小标宋简体" w:eastAsia="方正小标宋简体" w:hAnsi="黑体"/>
          <w:sz w:val="36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                 </w:t>
      </w:r>
      <w:r>
        <w:rPr>
          <w:rFonts w:ascii="方正小标宋简体" w:eastAsia="方正小标宋简体" w:hAnsi="黑体" w:hint="eastAsia"/>
          <w:sz w:val="36"/>
          <w:szCs w:val="32"/>
        </w:rPr>
        <w:t>物资采购清单</w:t>
      </w:r>
    </w:p>
    <w:tbl>
      <w:tblPr>
        <w:tblW w:w="86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96"/>
        <w:gridCol w:w="2398"/>
        <w:gridCol w:w="2967"/>
        <w:gridCol w:w="1097"/>
        <w:gridCol w:w="1097"/>
      </w:tblGrid>
      <w:tr w:rsidR="00DB4535" w:rsidTr="00DB4535">
        <w:trPr>
          <w:trHeight w:val="750"/>
          <w:tblHeader/>
          <w:jc w:val="center"/>
        </w:trPr>
        <w:tc>
          <w:tcPr>
            <w:tcW w:w="109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widowControl/>
              <w:spacing w:line="320" w:lineRule="exact"/>
              <w:jc w:val="center"/>
              <w:rPr>
                <w:rFonts w:ascii="黑体" w:eastAsia="黑体" w:hAnsi="Tahoma" w:cs="Tahoma"/>
                <w:kern w:val="0"/>
                <w:sz w:val="28"/>
              </w:rPr>
            </w:pPr>
            <w:r>
              <w:rPr>
                <w:rFonts w:ascii="黑体" w:eastAsia="黑体" w:hAnsi="Tahoma" w:cs="Tahoma" w:hint="eastAsia"/>
                <w:kern w:val="0"/>
                <w:sz w:val="28"/>
              </w:rPr>
              <w:t>序号</w:t>
            </w:r>
          </w:p>
        </w:tc>
        <w:tc>
          <w:tcPr>
            <w:tcW w:w="23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widowControl/>
              <w:spacing w:line="320" w:lineRule="exact"/>
              <w:jc w:val="center"/>
              <w:rPr>
                <w:rFonts w:ascii="黑体" w:eastAsia="黑体" w:hAnsi="Tahoma" w:cs="Tahoma"/>
                <w:kern w:val="0"/>
                <w:sz w:val="28"/>
              </w:rPr>
            </w:pPr>
            <w:r>
              <w:rPr>
                <w:rFonts w:ascii="黑体" w:eastAsia="黑体" w:hAnsi="Tahoma" w:cs="Tahoma" w:hint="eastAsia"/>
                <w:kern w:val="0"/>
                <w:sz w:val="28"/>
              </w:rPr>
              <w:t>品名</w:t>
            </w:r>
          </w:p>
        </w:tc>
        <w:tc>
          <w:tcPr>
            <w:tcW w:w="29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widowControl/>
              <w:spacing w:line="320" w:lineRule="exact"/>
              <w:jc w:val="center"/>
              <w:rPr>
                <w:rFonts w:ascii="黑体" w:eastAsia="黑体" w:hAnsi="Tahoma" w:cs="Tahoma"/>
                <w:kern w:val="0"/>
                <w:sz w:val="28"/>
              </w:rPr>
            </w:pPr>
            <w:r>
              <w:rPr>
                <w:rFonts w:ascii="黑体" w:eastAsia="黑体" w:hAnsi="Tahoma" w:cs="Tahoma" w:hint="eastAsia"/>
                <w:kern w:val="0"/>
                <w:sz w:val="28"/>
              </w:rPr>
              <w:t>规格型号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widowControl/>
              <w:spacing w:line="320" w:lineRule="exact"/>
              <w:jc w:val="center"/>
              <w:rPr>
                <w:rFonts w:ascii="黑体" w:eastAsia="黑体" w:hAnsi="Tahoma" w:cs="Tahoma"/>
                <w:kern w:val="0"/>
                <w:sz w:val="28"/>
              </w:rPr>
            </w:pPr>
            <w:r>
              <w:rPr>
                <w:rFonts w:ascii="黑体" w:eastAsia="黑体" w:hAnsi="Tahoma" w:cs="Tahoma" w:hint="eastAsia"/>
                <w:kern w:val="0"/>
                <w:sz w:val="28"/>
              </w:rPr>
              <w:t>单位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widowControl/>
              <w:spacing w:line="320" w:lineRule="exact"/>
              <w:jc w:val="center"/>
              <w:rPr>
                <w:rFonts w:ascii="黑体" w:eastAsia="黑体" w:hAnsi="Tahoma" w:cs="Tahoma"/>
                <w:kern w:val="0"/>
                <w:sz w:val="28"/>
              </w:rPr>
            </w:pPr>
            <w:r>
              <w:rPr>
                <w:rFonts w:ascii="黑体" w:eastAsia="黑体" w:hAnsi="Tahoma" w:cs="Tahoma" w:hint="eastAsia"/>
                <w:kern w:val="0"/>
                <w:sz w:val="28"/>
              </w:rPr>
              <w:t>数量</w:t>
            </w:r>
          </w:p>
        </w:tc>
      </w:tr>
      <w:tr w:rsidR="00DB4535" w:rsidTr="00DB4535">
        <w:trPr>
          <w:trHeight w:val="540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bookmarkStart w:id="0" w:name="_GoBack" w:colFirst="1" w:colLast="2"/>
            <w:r>
              <w:rPr>
                <w:rFonts w:eastAsia="仿宋_GB2312"/>
                <w:sz w:val="28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硒鼓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联想LJ2650型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DB4535" w:rsidTr="00DB4535">
        <w:trPr>
          <w:trHeight w:val="526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硒鼓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惠普3050型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DB4535" w:rsidTr="00DB4535">
        <w:trPr>
          <w:trHeight w:val="526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硒鼓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惠普1020型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DB4535" w:rsidTr="00DB4535">
        <w:trPr>
          <w:trHeight w:val="61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硒鼓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联想LD2641型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DB4535" w:rsidTr="00DB4535">
        <w:trPr>
          <w:trHeight w:val="488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5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硒鼓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惠普P1007型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</w:tr>
      <w:tr w:rsidR="00DB4535" w:rsidTr="00DB4535">
        <w:trPr>
          <w:trHeight w:val="550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网络压线钳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能压网络、电话头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把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DB4535" w:rsidTr="00DB4535">
        <w:trPr>
          <w:trHeight w:val="546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电话线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无氧纯铜(200)（1卷200米）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卷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标签打印机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能打印窄条型具有粘性的备忘条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台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9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标签打印机色带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具有双面粘性（1盒1个）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盒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10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水晶头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11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水晶头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网络（1盒100个）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盒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12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直通头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网络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13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连接头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BNC/莲花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14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插线排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3m加长多个插口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15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鼠标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USB型接口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16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多功能网络测试仪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能测试网络及电话线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17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刻录光碟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DVD 2G容量（1盒50张）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盒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18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网线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超五类屏蔽（1箱300米）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箱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DB4535" w:rsidTr="00DB4535">
        <w:trPr>
          <w:trHeight w:val="631"/>
          <w:jc w:val="center"/>
        </w:trPr>
        <w:tc>
          <w:tcPr>
            <w:tcW w:w="109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320" w:lineRule="exact"/>
              <w:jc w:val="center"/>
              <w:rPr>
                <w:rFonts w:eastAsia="仿宋_GB2312"/>
                <w:sz w:val="28"/>
                <w:szCs w:val="20"/>
              </w:rPr>
            </w:pPr>
            <w:r>
              <w:rPr>
                <w:rFonts w:eastAsia="仿宋_GB2312"/>
                <w:sz w:val="28"/>
                <w:szCs w:val="20"/>
              </w:rPr>
              <w:t>19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USB集线器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可以同时插2个或2个以</w:t>
            </w:r>
            <w:r>
              <w:rPr>
                <w:rFonts w:ascii="仿宋_GB2312" w:eastAsia="仿宋_GB2312" w:hAnsi="宋体" w:hint="eastAsia"/>
                <w:sz w:val="24"/>
              </w:rPr>
              <w:lastRenderedPageBreak/>
              <w:t>上的硬盘设备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个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B4535" w:rsidRDefault="00DB4535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</w:tr>
      <w:bookmarkEnd w:id="0"/>
    </w:tbl>
    <w:p w:rsidR="001B1719" w:rsidRDefault="001B1719"/>
    <w:sectPr w:rsidR="001B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19" w:rsidRDefault="001B1719" w:rsidP="00DB4535">
      <w:r>
        <w:separator/>
      </w:r>
    </w:p>
  </w:endnote>
  <w:endnote w:type="continuationSeparator" w:id="1">
    <w:p w:rsidR="001B1719" w:rsidRDefault="001B1719" w:rsidP="00DB4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19" w:rsidRDefault="001B1719" w:rsidP="00DB4535">
      <w:r>
        <w:separator/>
      </w:r>
    </w:p>
  </w:footnote>
  <w:footnote w:type="continuationSeparator" w:id="1">
    <w:p w:rsidR="001B1719" w:rsidRDefault="001B1719" w:rsidP="00DB45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535"/>
    <w:rsid w:val="001B1719"/>
    <w:rsid w:val="00DB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5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5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2018-05-03T08:23:00Z</dcterms:created>
  <dcterms:modified xsi:type="dcterms:W3CDTF">2018-05-03T08:23:00Z</dcterms:modified>
</cp:coreProperties>
</file>