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D1" w:rsidRDefault="00E672D1" w:rsidP="00E672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物资集中采购需求表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912"/>
        <w:gridCol w:w="1228"/>
        <w:gridCol w:w="913"/>
        <w:gridCol w:w="911"/>
        <w:gridCol w:w="913"/>
        <w:gridCol w:w="911"/>
        <w:gridCol w:w="822"/>
        <w:gridCol w:w="1000"/>
      </w:tblGrid>
      <w:tr w:rsidR="00E672D1" w:rsidTr="00E672D1">
        <w:trPr>
          <w:trHeight w:val="58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名称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规格型号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数量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技术标准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交货期限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交货地点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采购物质的使用部门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售后服务要求</w:t>
            </w:r>
          </w:p>
        </w:tc>
      </w:tr>
      <w:tr w:rsidR="00E672D1" w:rsidTr="00E672D1">
        <w:trPr>
          <w:trHeight w:val="156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无线电综合训练和考核系统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“</w:t>
            </w:r>
            <w:r>
              <w:rPr>
                <w:rFonts w:ascii="Calibri" w:hAnsi="Calibri"/>
              </w:rPr>
              <w:t>HWT-3</w:t>
            </w:r>
            <w:r>
              <w:rPr>
                <w:rFonts w:ascii="Calibri" w:hAnsi="Calibri" w:hint="eastAsia"/>
              </w:rPr>
              <w:t>型无线电综合训练终端”及配套软件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签订合同</w:t>
            </w:r>
            <w:r>
              <w:rPr>
                <w:rFonts w:ascii="Calibri" w:hAnsi="Calibri"/>
              </w:rPr>
              <w:t>20</w:t>
            </w:r>
            <w:r>
              <w:rPr>
                <w:rFonts w:ascii="Calibri" w:hAnsi="Calibri" w:hint="eastAsia"/>
              </w:rPr>
              <w:t>个工作日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深圳市光明新区永裕路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 w:hint="eastAsia"/>
              </w:rPr>
              <w:t>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信保科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硬件维修软件升级</w:t>
            </w:r>
          </w:p>
        </w:tc>
      </w:tr>
      <w:tr w:rsidR="00E672D1" w:rsidTr="00E672D1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合计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D1" w:rsidRDefault="00E672D1">
            <w:pPr>
              <w:jc w:val="center"/>
              <w:rPr>
                <w:rFonts w:ascii="Calibri" w:hAnsi="Calibri"/>
              </w:rPr>
            </w:pPr>
          </w:p>
        </w:tc>
      </w:tr>
    </w:tbl>
    <w:p w:rsidR="002E536F" w:rsidRDefault="002E536F"/>
    <w:sectPr w:rsidR="002E5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6F" w:rsidRDefault="002E536F" w:rsidP="00E672D1">
      <w:r>
        <w:separator/>
      </w:r>
    </w:p>
  </w:endnote>
  <w:endnote w:type="continuationSeparator" w:id="1">
    <w:p w:rsidR="002E536F" w:rsidRDefault="002E536F" w:rsidP="00E6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6F" w:rsidRDefault="002E536F" w:rsidP="00E672D1">
      <w:r>
        <w:separator/>
      </w:r>
    </w:p>
  </w:footnote>
  <w:footnote w:type="continuationSeparator" w:id="1">
    <w:p w:rsidR="002E536F" w:rsidRDefault="002E536F" w:rsidP="00E67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2D1"/>
    <w:rsid w:val="002E536F"/>
    <w:rsid w:val="00E6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2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2018-05-03T08:40:00Z</dcterms:created>
  <dcterms:modified xsi:type="dcterms:W3CDTF">2018-05-03T08:40:00Z</dcterms:modified>
</cp:coreProperties>
</file>