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0" w:rsidRDefault="00745DB0" w:rsidP="008C65AB">
      <w:pPr>
        <w:spacing w:beforeLines="50" w:afterLines="50" w:line="360" w:lineRule="exact"/>
        <w:jc w:val="center"/>
        <w:rPr>
          <w:rFonts w:ascii="微软雅黑" w:eastAsia="微软雅黑" w:hAnsi="微软雅黑"/>
          <w:b/>
          <w:color w:val="191F25"/>
          <w:sz w:val="18"/>
          <w:szCs w:val="18"/>
          <w:shd w:val="clear" w:color="auto" w:fill="FFFFFF"/>
        </w:rPr>
      </w:pPr>
    </w:p>
    <w:p w:rsidR="00BE4B17" w:rsidRDefault="00A31A06" w:rsidP="008C65AB">
      <w:pPr>
        <w:spacing w:beforeLines="50" w:afterLines="50" w:line="360" w:lineRule="exact"/>
        <w:jc w:val="center"/>
        <w:rPr>
          <w:rFonts w:asciiTheme="minorEastAsia" w:eastAsiaTheme="minorEastAsia" w:hAnsiTheme="minorEastAsia"/>
          <w:b/>
          <w:color w:val="191F25"/>
          <w:sz w:val="36"/>
          <w:szCs w:val="36"/>
          <w:shd w:val="clear" w:color="auto" w:fill="FFFFFF"/>
        </w:rPr>
      </w:pPr>
      <w:r w:rsidRPr="00BE4B17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金融系统集中采购培训</w:t>
      </w:r>
      <w:r w:rsidR="0055227B" w:rsidRPr="00BE4B17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班</w:t>
      </w:r>
    </w:p>
    <w:p w:rsidR="00034043" w:rsidRPr="00BE4B17" w:rsidRDefault="00A31A06" w:rsidP="008C65AB">
      <w:pPr>
        <w:spacing w:beforeLines="50" w:afterLines="50" w:line="360" w:lineRule="exact"/>
        <w:jc w:val="center"/>
        <w:rPr>
          <w:rFonts w:asciiTheme="minorEastAsia" w:eastAsiaTheme="minorEastAsia" w:hAnsiTheme="minorEastAsia"/>
          <w:b/>
          <w:color w:val="191F25"/>
          <w:sz w:val="36"/>
          <w:szCs w:val="36"/>
          <w:shd w:val="clear" w:color="auto" w:fill="FFFFFF"/>
        </w:rPr>
      </w:pPr>
      <w:r w:rsidRPr="00BE4B17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通知</w:t>
      </w:r>
    </w:p>
    <w:p w:rsidR="00034043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各金融机构采购及相关业务部门:</w:t>
      </w:r>
    </w:p>
    <w:p w:rsidR="00034043" w:rsidRPr="0057285B" w:rsidRDefault="00A31A06" w:rsidP="008C65AB">
      <w:pPr>
        <w:spacing w:beforeLines="50" w:afterLines="50" w:line="360" w:lineRule="exact"/>
        <w:ind w:firstLine="42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2018年3月1日，财政部印发的《国有金融企业集中采购管理暂行规定》正式施行，对国有金融企业集中采购组织管理、制度建设、采购方式、采购管理、监督检查等</w:t>
      </w:r>
      <w:proofErr w:type="gramStart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作出</w:t>
      </w:r>
      <w:proofErr w:type="gramEnd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进一步规定，要求国有金融企业建章立制，依法合</w:t>
      </w:r>
      <w:proofErr w:type="gramStart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规</w:t>
      </w:r>
      <w:proofErr w:type="gramEnd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做好集中采购相关工作。</w:t>
      </w:r>
    </w:p>
    <w:p w:rsidR="00034043" w:rsidRPr="0057285B" w:rsidRDefault="00A31A06" w:rsidP="008C65AB">
      <w:pPr>
        <w:spacing w:beforeLines="50" w:afterLines="50" w:line="360" w:lineRule="exact"/>
        <w:ind w:firstLine="42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与此同时，集中采购相关法律法规体系不断完善，规章、规范性文件相继出台，并且涉及的知识专业性非常强。《政府采购非招标采购方式管理办法》（财政部令第74号）自2014年2月1日起施行。《政府采购货物和服务招标投标管理办法》（财政部令第87号）于2017年10月1日起施行；《政府采购质疑和投诉办法》（财政部令第94号）自2018年3月1日起施行。</w:t>
      </w:r>
    </w:p>
    <w:p w:rsidR="00C723EE" w:rsidRPr="0057285B" w:rsidRDefault="00C723EE" w:rsidP="008C65AB">
      <w:pPr>
        <w:spacing w:beforeLines="50" w:afterLines="50" w:line="360" w:lineRule="exact"/>
        <w:ind w:firstLineChars="200" w:firstLine="480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为</w:t>
      </w:r>
      <w:r w:rsidR="00E56D79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了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切实贯彻</w:t>
      </w:r>
      <w:r w:rsidR="00E56D79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依法行政、依法采购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理念</w:t>
      </w:r>
      <w:r w:rsidR="00E56D79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，提升金融采购人员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把握政策法规的法律意识和依法办事能力</w:t>
      </w:r>
      <w:r w:rsidR="00E56D79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，提</w:t>
      </w:r>
      <w:r w:rsidR="00881604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高</w:t>
      </w:r>
      <w:r w:rsidR="00A31A0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业务操作</w:t>
      </w:r>
      <w:r w:rsidR="00E56D79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水平</w:t>
      </w:r>
      <w:r w:rsidR="00A31A0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及风险防范水平，解决采购中热点难点问题，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金融时报</w:t>
      </w:r>
      <w:r w:rsidR="00BE4B17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社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与</w:t>
      </w:r>
      <w:r w:rsidR="00A31A0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政府采购信息报社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联合</w:t>
      </w:r>
      <w:r w:rsidR="00A31A0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举办金融系统集中采购培训班。</w:t>
      </w:r>
    </w:p>
    <w:p w:rsidR="00034043" w:rsidRPr="0057285B" w:rsidRDefault="00A31A06" w:rsidP="008C65AB">
      <w:pPr>
        <w:spacing w:beforeLines="50" w:afterLines="50" w:line="360" w:lineRule="exact"/>
        <w:ind w:firstLine="42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作为财政部指定政府采购宣传媒体，《政府采购信息报》创刊15年来，已成功举办40多期全国政府采购法规与实务研修班；受监管部门、采购人和供应商委托，还多次举办政府采购专场培训。截至目前，政府采购信息报社已成功培训从业人员4万余人次，获得了业界广泛认可。</w:t>
      </w:r>
    </w:p>
    <w:p w:rsidR="00034043" w:rsidRPr="0057285B" w:rsidRDefault="00A31A06" w:rsidP="008C65AB">
      <w:pPr>
        <w:spacing w:beforeLines="50" w:afterLines="50" w:line="360" w:lineRule="exact"/>
        <w:ind w:firstLine="42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培训结束将颁发政府采购从业人员培训合格证。现将此次培训班的有关事宜通知如下：</w:t>
      </w:r>
    </w:p>
    <w:p w:rsidR="00034043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一、培训对象：</w:t>
      </w:r>
      <w:bookmarkStart w:id="0" w:name="_GoBack"/>
      <w:bookmarkEnd w:id="0"/>
    </w:p>
    <w:p w:rsidR="00034043" w:rsidRPr="0057285B" w:rsidRDefault="00A31A06" w:rsidP="008C65AB">
      <w:pPr>
        <w:spacing w:beforeLines="50" w:afterLines="50" w:line="360" w:lineRule="exact"/>
        <w:ind w:left="42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各金融机构及其分支机构采购部门的从业人员</w:t>
      </w:r>
    </w:p>
    <w:p w:rsidR="00034043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二、培训时间：</w:t>
      </w:r>
    </w:p>
    <w:p w:rsidR="00B16672" w:rsidRPr="00634054" w:rsidRDefault="00A31A06" w:rsidP="008C65AB">
      <w:pPr>
        <w:spacing w:beforeLines="50" w:afterLines="50"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2018年11月</w:t>
      </w:r>
      <w:r w:rsidR="008C65A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20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日-</w:t>
      </w:r>
      <w:r w:rsidR="008C65A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23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日（</w:t>
      </w:r>
      <w:r w:rsidR="008C65A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20</w:t>
      </w:r>
      <w:r w:rsidR="0072427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日10:00后报到-</w:t>
      </w:r>
      <w:r w:rsidR="008C65A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23</w:t>
      </w:r>
      <w:r w:rsidR="0072427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日</w:t>
      </w:r>
      <w:r w:rsidR="008C65A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12</w:t>
      </w:r>
      <w:r w:rsidR="00724276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:00下午返程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）</w:t>
      </w:r>
    </w:p>
    <w:p w:rsidR="00034043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三、培训地点：</w:t>
      </w:r>
    </w:p>
    <w:p w:rsidR="00034043" w:rsidRPr="0057285B" w:rsidRDefault="00724276" w:rsidP="008C65AB">
      <w:pPr>
        <w:spacing w:beforeLines="50" w:afterLines="50"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海南省海口市</w:t>
      </w:r>
    </w:p>
    <w:p w:rsidR="00034043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四、培训内容：</w:t>
      </w:r>
    </w:p>
    <w:p w:rsidR="00724AA8" w:rsidRDefault="00A31A06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1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、《国有金融企业集中采购管理暂行规定》解读；</w:t>
      </w:r>
    </w:p>
    <w:p w:rsidR="00034043" w:rsidRPr="0057285B" w:rsidRDefault="00A31A06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2、</w:t>
      </w:r>
      <w:r w:rsidR="00DD17C3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如何</w:t>
      </w:r>
      <w:r w:rsidR="00C44215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编制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招标采购文件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；</w:t>
      </w:r>
    </w:p>
    <w:p w:rsidR="00034043" w:rsidRPr="0057285B" w:rsidRDefault="00A31A06" w:rsidP="005B277B">
      <w:pPr>
        <w:spacing w:line="360" w:lineRule="exact"/>
        <w:ind w:firstLine="465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3、74号令</w:t>
      </w:r>
      <w:r w:rsidRPr="0057285B"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  <w:t>《政府采购非招标采购方式管理办法》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解读；</w:t>
      </w:r>
    </w:p>
    <w:p w:rsidR="00034043" w:rsidRPr="0057285B" w:rsidRDefault="00A31A06" w:rsidP="005B277B">
      <w:pPr>
        <w:spacing w:line="360" w:lineRule="exact"/>
        <w:ind w:firstLine="465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4、《政府采购货物和服务招标投标管理办法》（财政部令第87号）解读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；</w:t>
      </w:r>
    </w:p>
    <w:p w:rsidR="00C03803" w:rsidRPr="0057285B" w:rsidRDefault="00A31A06" w:rsidP="008C65AB">
      <w:pPr>
        <w:spacing w:afterLines="50" w:line="360" w:lineRule="exact"/>
        <w:ind w:firstLine="465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5、《政府采购质疑和投诉办法》（财政部令第94号）解读</w:t>
      </w:r>
      <w:r w:rsidR="00406D03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。</w:t>
      </w:r>
    </w:p>
    <w:p w:rsidR="00034043" w:rsidRPr="0057285B" w:rsidRDefault="00C66FFC" w:rsidP="008C65AB">
      <w:pPr>
        <w:spacing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lastRenderedPageBreak/>
        <w:t>五</w:t>
      </w:r>
      <w:r w:rsidR="00A31A06"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、培训费用说明</w:t>
      </w:r>
    </w:p>
    <w:p w:rsidR="00034043" w:rsidRPr="0057285B" w:rsidRDefault="00A31A06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（一）收费：参加培训人员每人培训费2980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元（含餐费、授课费、教材费、场地费、证书等）；</w:t>
      </w:r>
    </w:p>
    <w:p w:rsidR="00034043" w:rsidRPr="0057285B" w:rsidRDefault="00745DB0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（二）学员交通、住宿费用自理；</w:t>
      </w:r>
    </w:p>
    <w:p w:rsidR="00034043" w:rsidRPr="0057285B" w:rsidRDefault="00A31A06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（三）培训费发票由政府采购信息报开具增值税普通发票（发票内容：培训费）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；</w:t>
      </w:r>
    </w:p>
    <w:p w:rsidR="00034043" w:rsidRPr="0057285B" w:rsidRDefault="00A31A06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（四）学员住宿费用由酒店开具。</w:t>
      </w:r>
    </w:p>
    <w:p w:rsidR="000D091E" w:rsidRPr="0057285B" w:rsidRDefault="000D091E" w:rsidP="008C65AB">
      <w:pPr>
        <w:widowControl/>
        <w:spacing w:beforeLines="50" w:afterLines="50"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六、付款方式：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培训费需11月9日会前转账：（如因特殊原因已报名却不能参加培训的，</w:t>
      </w:r>
      <w:r w:rsidRPr="0057285B">
        <w:rPr>
          <w:rFonts w:asciiTheme="minorEastAsia" w:eastAsiaTheme="minorEastAsia" w:hAnsiTheme="minorEastAsia" w:cs="宋体" w:hint="eastAsia"/>
          <w:kern w:val="0"/>
          <w:sz w:val="24"/>
        </w:rPr>
        <w:t>须提前一周告知）（培训费发票只能开增值税普通发票)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10"/>
      </w:tblGrid>
      <w:tr w:rsidR="000D091E" w:rsidRPr="0057285B" w:rsidTr="00424609">
        <w:trPr>
          <w:trHeight w:val="1778"/>
          <w:tblCellSpacing w:w="15" w:type="dxa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</w:tcPr>
          <w:p w:rsidR="000D091E" w:rsidRPr="0057285B" w:rsidRDefault="000D091E" w:rsidP="008C65AB">
            <w:pPr>
              <w:widowControl/>
              <w:spacing w:beforeLines="50" w:afterLines="50" w:line="360" w:lineRule="exact"/>
              <w:ind w:left="538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银行转账信息：</w:t>
            </w:r>
          </w:p>
          <w:p w:rsidR="000D091E" w:rsidRPr="0057285B" w:rsidRDefault="000D091E" w:rsidP="008C65AB">
            <w:pPr>
              <w:widowControl/>
              <w:spacing w:beforeLines="50" w:afterLines="50" w:line="360" w:lineRule="exact"/>
              <w:ind w:left="538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  <w:r w:rsidRPr="0057285B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   </w:t>
            </w: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称：《政府采购信息》报社有限公司</w:t>
            </w:r>
          </w:p>
          <w:p w:rsidR="000D091E" w:rsidRPr="0057285B" w:rsidRDefault="003105A5" w:rsidP="008C65AB">
            <w:pPr>
              <w:widowControl/>
              <w:spacing w:beforeLines="50" w:afterLines="50" w:line="360" w:lineRule="exact"/>
              <w:ind w:left="538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账</w:t>
            </w:r>
            <w:r w:rsidR="000D091E" w:rsidRPr="0057285B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   </w:t>
            </w:r>
            <w:r w:rsidR="000D091E"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号：</w:t>
            </w:r>
            <w:r w:rsidR="000D091E" w:rsidRPr="0057285B">
              <w:rPr>
                <w:rFonts w:asciiTheme="minorEastAsia" w:eastAsiaTheme="minorEastAsia" w:hAnsiTheme="minorEastAsia" w:cs="宋体"/>
                <w:kern w:val="0"/>
                <w:sz w:val="24"/>
              </w:rPr>
              <w:t>0120 0141 7002 4918</w:t>
            </w:r>
          </w:p>
          <w:p w:rsidR="000D091E" w:rsidRPr="0057285B" w:rsidRDefault="000D091E" w:rsidP="008C65AB">
            <w:pPr>
              <w:widowControl/>
              <w:spacing w:beforeLines="50" w:afterLines="50" w:line="360" w:lineRule="exact"/>
              <w:ind w:left="538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</w:t>
            </w:r>
            <w:r w:rsidR="003105A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</w:t>
            </w: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户</w:t>
            </w:r>
            <w:r w:rsidR="003105A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行：中国民生银行股份有限公司北京紫竹支行</w:t>
            </w:r>
          </w:p>
        </w:tc>
      </w:tr>
    </w:tbl>
    <w:p w:rsidR="000D091E" w:rsidRPr="0057285B" w:rsidRDefault="00A31A06" w:rsidP="008C65AB">
      <w:pPr>
        <w:spacing w:beforeLines="50" w:afterLines="50" w:line="360" w:lineRule="exac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七、</w:t>
      </w:r>
      <w:r w:rsidR="000D091E"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培训咨询电话</w:t>
      </w:r>
    </w:p>
    <w:p w:rsidR="0057285B" w:rsidRPr="0057285B" w:rsidRDefault="0057285B" w:rsidP="005B277B">
      <w:pPr>
        <w:spacing w:line="360" w:lineRule="exac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 </w:t>
      </w:r>
      <w:r w:rsidR="0055227B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联系人：</w:t>
      </w: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王华洋 010-88589106、13426059791</w:t>
      </w:r>
    </w:p>
    <w:p w:rsidR="00674FE6" w:rsidRPr="0057285B" w:rsidRDefault="0057285B" w:rsidP="005B277B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     </w:t>
      </w:r>
      <w:proofErr w:type="gramStart"/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张夏帆</w:t>
      </w:r>
      <w:proofErr w:type="gramEnd"/>
      <w:r w:rsidR="0055227B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</w:t>
      </w:r>
      <w:r w:rsidR="0055227B" w:rsidRPr="0057285B"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  <w:t>010</w:t>
      </w:r>
      <w:r w:rsidR="0055227B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-</w:t>
      </w:r>
      <w:r w:rsidR="00745DB0"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  <w:t>82198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768</w:t>
      </w:r>
      <w:r w:rsidR="0055227B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、</w:t>
      </w:r>
      <w:r w:rsidR="0055227B" w:rsidRPr="0057285B"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  <w:t>13</w:t>
      </w:r>
      <w:r w:rsidR="00745DB0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693220581</w:t>
      </w:r>
      <w:r w:rsidR="0055227B" w:rsidRPr="0057285B"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  <w:t xml:space="preserve"> </w:t>
      </w:r>
    </w:p>
    <w:p w:rsidR="00A447C2" w:rsidRPr="0057285B" w:rsidRDefault="0055227B" w:rsidP="008C65AB">
      <w:pPr>
        <w:widowControl/>
        <w:spacing w:beforeLines="50" w:afterLines="50" w:line="360" w:lineRule="exact"/>
        <w:jc w:val="left"/>
        <w:rPr>
          <w:rFonts w:asciiTheme="minorEastAsia" w:eastAsiaTheme="minorEastAsia" w:hAnsiTheme="minorEastAsia"/>
          <w:b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八</w:t>
      </w:r>
      <w:r w:rsidR="00A447C2" w:rsidRPr="0057285B">
        <w:rPr>
          <w:rFonts w:asciiTheme="minorEastAsia" w:eastAsiaTheme="minorEastAsia" w:hAnsiTheme="minorEastAsia" w:hint="eastAsia"/>
          <w:b/>
          <w:color w:val="191F25"/>
          <w:sz w:val="24"/>
          <w:shd w:val="clear" w:color="auto" w:fill="FFFFFF"/>
        </w:rPr>
        <w:t>、</w:t>
      </w:r>
      <w:r w:rsidR="00A447C2" w:rsidRPr="0057285B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学员专享福利</w:t>
      </w:r>
    </w:p>
    <w:p w:rsidR="00A447C2" w:rsidRPr="0057285B" w:rsidRDefault="00A447C2" w:rsidP="008C65AB">
      <w:pPr>
        <w:autoSpaceDE w:val="0"/>
        <w:autoSpaceDN w:val="0"/>
        <w:adjustRightInd w:val="0"/>
        <w:spacing w:beforeLines="50" w:afterLines="50" w:line="360" w:lineRule="exact"/>
        <w:ind w:firstLineChars="200" w:firstLine="480"/>
        <w:jc w:val="lef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本期学员赠送价值398元（33天）易采通VIP会员，会员可观看所有老师视频讲课，同时也可享受案例点评、视频课堂，有问有答、亚</w:t>
      </w:r>
      <w:proofErr w:type="gramStart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利聊政采</w:t>
      </w:r>
      <w:proofErr w:type="gramEnd"/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>等更多为政采业内人士提供的优质服务。</w:t>
      </w:r>
    </w:p>
    <w:p w:rsidR="00A447C2" w:rsidRPr="0057285B" w:rsidRDefault="00A447C2" w:rsidP="008C65AB">
      <w:pPr>
        <w:tabs>
          <w:tab w:val="left" w:pos="4962"/>
        </w:tabs>
        <w:autoSpaceDE w:val="0"/>
        <w:autoSpaceDN w:val="0"/>
        <w:adjustRightInd w:val="0"/>
        <w:spacing w:beforeLines="50" w:afterLines="50" w:line="360" w:lineRule="exact"/>
        <w:ind w:leftChars="270" w:left="567"/>
        <w:jc w:val="center"/>
        <w:rPr>
          <w:rStyle w:val="p148"/>
          <w:rFonts w:asciiTheme="minorEastAsia" w:eastAsiaTheme="minorEastAsia" w:hAnsiTheme="minorEastAsia"/>
          <w:sz w:val="24"/>
        </w:rPr>
      </w:pPr>
      <w:r w:rsidRPr="0057285B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93345</wp:posOffset>
            </wp:positionV>
            <wp:extent cx="933450" cy="933450"/>
            <wp:effectExtent l="19050" t="0" r="0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85B">
        <w:rPr>
          <w:rFonts w:asciiTheme="minorEastAsia" w:eastAsiaTheme="minorEastAsia" w:hAnsiTheme="minorEastAsia" w:hint="eastAsia"/>
          <w:sz w:val="24"/>
        </w:rPr>
        <w:t xml:space="preserve">     </w:t>
      </w:r>
      <w:r w:rsidRPr="0057285B">
        <w:rPr>
          <w:rStyle w:val="p148"/>
          <w:rFonts w:asciiTheme="minorEastAsia" w:eastAsiaTheme="minorEastAsia" w:hAnsiTheme="minorEastAsia" w:hint="eastAsia"/>
          <w:sz w:val="24"/>
        </w:rPr>
        <w:t xml:space="preserve">                          </w:t>
      </w:r>
    </w:p>
    <w:p w:rsidR="00A447C2" w:rsidRPr="0057285B" w:rsidRDefault="00A447C2" w:rsidP="008C65AB">
      <w:pPr>
        <w:tabs>
          <w:tab w:val="left" w:pos="4962"/>
        </w:tabs>
        <w:autoSpaceDE w:val="0"/>
        <w:autoSpaceDN w:val="0"/>
        <w:adjustRightInd w:val="0"/>
        <w:spacing w:beforeLines="50" w:afterLines="50" w:line="360" w:lineRule="exact"/>
        <w:ind w:leftChars="270" w:left="567"/>
        <w:jc w:val="center"/>
        <w:rPr>
          <w:rStyle w:val="p148"/>
          <w:rFonts w:asciiTheme="minorEastAsia" w:eastAsiaTheme="minorEastAsia" w:hAnsiTheme="minorEastAsia"/>
          <w:sz w:val="24"/>
        </w:rPr>
      </w:pPr>
      <w:r w:rsidRPr="0057285B">
        <w:rPr>
          <w:rStyle w:val="p148"/>
          <w:rFonts w:asciiTheme="minorEastAsia" w:eastAsiaTheme="minorEastAsia" w:hAnsiTheme="minorEastAsia" w:hint="eastAsia"/>
          <w:sz w:val="24"/>
        </w:rPr>
        <w:t xml:space="preserve">                              （请每位学员下载并</w:t>
      </w:r>
    </w:p>
    <w:p w:rsidR="00A447C2" w:rsidRPr="0057285B" w:rsidRDefault="00A447C2" w:rsidP="008C65AB">
      <w:pPr>
        <w:tabs>
          <w:tab w:val="left" w:pos="4962"/>
        </w:tabs>
        <w:autoSpaceDE w:val="0"/>
        <w:autoSpaceDN w:val="0"/>
        <w:adjustRightInd w:val="0"/>
        <w:spacing w:beforeLines="50" w:afterLines="50" w:line="360" w:lineRule="exact"/>
        <w:ind w:firstLineChars="2500" w:firstLine="6000"/>
        <w:rPr>
          <w:rStyle w:val="p148"/>
          <w:rFonts w:asciiTheme="minorEastAsia" w:eastAsiaTheme="minorEastAsia" w:hAnsiTheme="minorEastAsia"/>
          <w:sz w:val="24"/>
        </w:rPr>
      </w:pPr>
      <w:r w:rsidRPr="0057285B">
        <w:rPr>
          <w:rStyle w:val="p148"/>
          <w:rFonts w:asciiTheme="minorEastAsia" w:eastAsiaTheme="minorEastAsia" w:hAnsiTheme="minorEastAsia" w:hint="eastAsia"/>
          <w:sz w:val="24"/>
        </w:rPr>
        <w:t>注册易采通APP）</w:t>
      </w:r>
    </w:p>
    <w:p w:rsidR="00A447C2" w:rsidRPr="0057285B" w:rsidRDefault="00A447C2" w:rsidP="008C65AB">
      <w:pPr>
        <w:tabs>
          <w:tab w:val="left" w:pos="4962"/>
        </w:tabs>
        <w:autoSpaceDE w:val="0"/>
        <w:autoSpaceDN w:val="0"/>
        <w:adjustRightInd w:val="0"/>
        <w:spacing w:beforeLines="50" w:afterLines="50" w:line="360" w:lineRule="exact"/>
        <w:ind w:firstLineChars="2850" w:firstLine="6840"/>
        <w:rPr>
          <w:rStyle w:val="p148"/>
          <w:rFonts w:asciiTheme="minorEastAsia" w:eastAsiaTheme="minorEastAsia" w:hAnsiTheme="minorEastAsia"/>
          <w:sz w:val="24"/>
        </w:rPr>
      </w:pPr>
    </w:p>
    <w:p w:rsidR="00A447C2" w:rsidRPr="0057285B" w:rsidRDefault="008C65AB" w:rsidP="008C65AB">
      <w:pPr>
        <w:spacing w:beforeLines="50" w:afterLines="50" w:line="360" w:lineRule="exact"/>
        <w:ind w:right="360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187325</wp:posOffset>
            </wp:positionV>
            <wp:extent cx="1600200" cy="1571625"/>
            <wp:effectExtent l="19050" t="0" r="0" b="0"/>
            <wp:wrapNone/>
            <wp:docPr id="4" name="Picture 2" descr="政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政府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B17" w:rsidRPr="00BE4B17" w:rsidRDefault="00A447C2" w:rsidP="008C65AB">
      <w:pPr>
        <w:widowControl/>
        <w:spacing w:beforeLines="50" w:afterLines="50" w:line="360" w:lineRule="exact"/>
        <w:jc w:val="lef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</w:t>
      </w:r>
    </w:p>
    <w:p w:rsidR="00034043" w:rsidRPr="0057285B" w:rsidRDefault="00A669CB" w:rsidP="008C65AB">
      <w:pPr>
        <w:widowControl/>
        <w:spacing w:beforeLines="50" w:afterLines="50" w:line="360" w:lineRule="exact"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       </w:t>
      </w:r>
      <w:r w:rsidR="007B1F4C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881604" w:rsidRPr="0057285B">
        <w:rPr>
          <w:rFonts w:asciiTheme="minorEastAsia" w:eastAsiaTheme="minorEastAsia" w:hAnsiTheme="minorEastAsia" w:hint="eastAsia"/>
          <w:b/>
          <w:bCs/>
          <w:sz w:val="24"/>
        </w:rPr>
        <w:t>金融时报</w:t>
      </w:r>
      <w:r w:rsidR="0057285B">
        <w:rPr>
          <w:rFonts w:asciiTheme="minorEastAsia" w:eastAsiaTheme="minorEastAsia" w:hAnsiTheme="minorEastAsia" w:hint="eastAsia"/>
          <w:b/>
          <w:bCs/>
          <w:sz w:val="24"/>
        </w:rPr>
        <w:t>社</w:t>
      </w:r>
      <w:r w:rsidR="00881604" w:rsidRPr="0057285B">
        <w:rPr>
          <w:rFonts w:asciiTheme="minorEastAsia" w:eastAsiaTheme="minorEastAsia" w:hAnsiTheme="minorEastAsia" w:hint="eastAsia"/>
          <w:b/>
          <w:bCs/>
          <w:sz w:val="24"/>
        </w:rPr>
        <w:t xml:space="preserve">      </w:t>
      </w:r>
      <w:r w:rsidR="0055227B" w:rsidRPr="0057285B">
        <w:rPr>
          <w:rFonts w:asciiTheme="minorEastAsia" w:eastAsiaTheme="minorEastAsia" w:hAnsiTheme="minorEastAsia" w:hint="eastAsia"/>
          <w:b/>
          <w:bCs/>
          <w:sz w:val="24"/>
        </w:rPr>
        <w:t xml:space="preserve">     </w:t>
      </w:r>
      <w:r w:rsidR="00881604" w:rsidRPr="0057285B">
        <w:rPr>
          <w:rFonts w:asciiTheme="minorEastAsia" w:eastAsiaTheme="minorEastAsia" w:hAnsiTheme="minorEastAsia" w:hint="eastAsia"/>
          <w:b/>
          <w:bCs/>
          <w:sz w:val="24"/>
        </w:rPr>
        <w:t xml:space="preserve">     </w:t>
      </w:r>
      <w:r w:rsidR="0055227B" w:rsidRPr="0057285B">
        <w:rPr>
          <w:rFonts w:asciiTheme="minorEastAsia" w:eastAsiaTheme="minorEastAsia" w:hAnsiTheme="minorEastAsia" w:hint="eastAsia"/>
          <w:b/>
          <w:bCs/>
          <w:sz w:val="24"/>
        </w:rPr>
        <w:t xml:space="preserve">        </w:t>
      </w:r>
      <w:r w:rsidR="00881604" w:rsidRPr="0057285B">
        <w:rPr>
          <w:rFonts w:asciiTheme="minorEastAsia" w:eastAsiaTheme="minorEastAsia" w:hAnsiTheme="minorEastAsia" w:hint="eastAsia"/>
          <w:b/>
          <w:bCs/>
          <w:sz w:val="24"/>
        </w:rPr>
        <w:t xml:space="preserve">       </w:t>
      </w:r>
      <w:r w:rsidR="000D091E" w:rsidRPr="0057285B">
        <w:rPr>
          <w:rFonts w:asciiTheme="minorEastAsia" w:eastAsiaTheme="minorEastAsia" w:hAnsiTheme="minorEastAsia" w:hint="eastAsia"/>
          <w:b/>
          <w:bCs/>
          <w:sz w:val="24"/>
        </w:rPr>
        <w:t>政府采购信息报</w:t>
      </w:r>
      <w:r w:rsidR="00A447C2" w:rsidRPr="0057285B">
        <w:rPr>
          <w:rFonts w:asciiTheme="minorEastAsia" w:eastAsiaTheme="minorEastAsia" w:hAnsiTheme="minorEastAsia" w:hint="eastAsia"/>
          <w:b/>
          <w:bCs/>
          <w:sz w:val="24"/>
        </w:rPr>
        <w:t>社</w:t>
      </w:r>
    </w:p>
    <w:p w:rsidR="00A447C2" w:rsidRPr="0057285B" w:rsidRDefault="00A669CB" w:rsidP="008C65AB">
      <w:pPr>
        <w:widowControl/>
        <w:spacing w:beforeLines="50" w:afterLines="50" w:line="360" w:lineRule="exact"/>
        <w:jc w:val="lef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   </w:t>
      </w:r>
      <w:r w:rsidR="007B1F4C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</w:t>
      </w:r>
      <w:r w:rsid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2018年10月9日        </w:t>
      </w:r>
      <w:r w:rsidR="0055227B"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                2018年10月9日</w:t>
      </w:r>
    </w:p>
    <w:p w:rsidR="00A447C2" w:rsidRPr="0057285B" w:rsidRDefault="00A447C2" w:rsidP="008C65AB">
      <w:pPr>
        <w:widowControl/>
        <w:spacing w:beforeLines="50" w:afterLines="50" w:line="400" w:lineRule="exact"/>
        <w:jc w:val="lef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</w:p>
    <w:p w:rsidR="00B16672" w:rsidRPr="0057285B" w:rsidRDefault="000D091E" w:rsidP="008C65AB">
      <w:pPr>
        <w:widowControl/>
        <w:spacing w:beforeLines="50" w:afterLines="50" w:line="360" w:lineRule="auto"/>
        <w:jc w:val="left"/>
        <w:rPr>
          <w:rFonts w:asciiTheme="minorEastAsia" w:eastAsiaTheme="minorEastAsia" w:hAnsiTheme="minorEastAsia"/>
          <w:color w:val="191F25"/>
          <w:sz w:val="24"/>
          <w:shd w:val="clear" w:color="auto" w:fill="FFFFFF"/>
        </w:rPr>
      </w:pPr>
      <w:r w:rsidRPr="0057285B">
        <w:rPr>
          <w:rFonts w:asciiTheme="minorEastAsia" w:eastAsiaTheme="minorEastAsia" w:hAnsiTheme="minorEastAsia" w:hint="eastAsia"/>
          <w:color w:val="191F25"/>
          <w:sz w:val="24"/>
          <w:shd w:val="clear" w:color="auto" w:fill="FFFFFF"/>
        </w:rPr>
        <w:t xml:space="preserve">                 </w:t>
      </w:r>
    </w:p>
    <w:p w:rsidR="00C74025" w:rsidRDefault="00C74025" w:rsidP="00C74025">
      <w:pPr>
        <w:widowControl/>
        <w:spacing w:line="360" w:lineRule="exact"/>
        <w:jc w:val="center"/>
        <w:rPr>
          <w:rFonts w:asciiTheme="minorEastAsia" w:eastAsiaTheme="minorEastAsia" w:hAnsiTheme="minorEastAsia"/>
          <w:b/>
          <w:color w:val="191F25"/>
          <w:sz w:val="36"/>
          <w:szCs w:val="36"/>
          <w:shd w:val="clear" w:color="auto" w:fill="FFFFFF"/>
        </w:rPr>
      </w:pPr>
    </w:p>
    <w:p w:rsidR="00BE4B17" w:rsidRPr="00C74025" w:rsidRDefault="00A31A06" w:rsidP="008C65AB">
      <w:pPr>
        <w:widowControl/>
        <w:spacing w:beforeLines="50" w:afterLines="50" w:line="400" w:lineRule="exact"/>
        <w:jc w:val="center"/>
        <w:rPr>
          <w:rFonts w:asciiTheme="minorEastAsia" w:eastAsiaTheme="minorEastAsia" w:hAnsiTheme="minorEastAsia"/>
          <w:color w:val="191F25"/>
          <w:sz w:val="36"/>
          <w:szCs w:val="36"/>
          <w:shd w:val="clear" w:color="auto" w:fill="FFFFFF"/>
        </w:rPr>
      </w:pPr>
      <w:r w:rsidRPr="00C74025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金融系统集中采购培训</w:t>
      </w:r>
      <w:r w:rsidR="005B277B" w:rsidRPr="00C74025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班</w:t>
      </w:r>
    </w:p>
    <w:p w:rsidR="005B277B" w:rsidRPr="00C74025" w:rsidRDefault="00A31A06" w:rsidP="008C65AB">
      <w:pPr>
        <w:widowControl/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color w:val="191F25"/>
          <w:sz w:val="36"/>
          <w:szCs w:val="36"/>
          <w:shd w:val="clear" w:color="auto" w:fill="FFFFFF"/>
        </w:rPr>
      </w:pPr>
      <w:r w:rsidRPr="00C74025">
        <w:rPr>
          <w:rFonts w:asciiTheme="minorEastAsia" w:eastAsiaTheme="minorEastAsia" w:hAnsiTheme="minorEastAsia" w:hint="eastAsia"/>
          <w:b/>
          <w:color w:val="191F25"/>
          <w:sz w:val="36"/>
          <w:szCs w:val="36"/>
          <w:shd w:val="clear" w:color="auto" w:fill="FFFFFF"/>
        </w:rPr>
        <w:t>报名回执表</w:t>
      </w: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283"/>
        <w:gridCol w:w="425"/>
        <w:gridCol w:w="709"/>
        <w:gridCol w:w="2410"/>
        <w:gridCol w:w="963"/>
        <w:gridCol w:w="1080"/>
        <w:gridCol w:w="1359"/>
      </w:tblGrid>
      <w:tr w:rsidR="00034043" w:rsidRPr="0057285B" w:rsidTr="00A447C2">
        <w:trPr>
          <w:trHeight w:val="7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>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</w:t>
            </w:r>
            <w:r w:rsidR="00A447C2"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</w:t>
            </w:r>
            <w:r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</w:t>
            </w:r>
            <w:r w:rsidR="00A447C2"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盖章 </w:t>
            </w:r>
            <w:r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</w:t>
            </w:r>
          </w:p>
        </w:tc>
      </w:tr>
      <w:tr w:rsidR="00034043" w:rsidRPr="0057285B" w:rsidTr="00A447C2">
        <w:trPr>
          <w:trHeight w:val="7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7285B">
              <w:rPr>
                <w:rFonts w:asciiTheme="minorEastAsia" w:eastAsiaTheme="minorEastAsia" w:hAnsiTheme="minorEastAsia" w:hint="eastAsia"/>
                <w:bCs/>
                <w:sz w:val="24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034043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34043" w:rsidRPr="0057285B" w:rsidTr="00A447C2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 系 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6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参加人姓名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身份证号码</w:t>
            </w:r>
          </w:p>
        </w:tc>
      </w:tr>
      <w:tr w:rsidR="00034043" w:rsidRPr="0057285B" w:rsidTr="00A447C2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034043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46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发票信息</w:t>
            </w:r>
          </w:p>
        </w:tc>
      </w:tr>
      <w:tr w:rsidR="00034043" w:rsidRPr="0057285B" w:rsidTr="00C74025">
        <w:trPr>
          <w:trHeight w:val="79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发票单位抬头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25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发票</w:t>
            </w:r>
          </w:p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742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税号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034043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4043" w:rsidRPr="0057285B" w:rsidTr="00A447C2">
        <w:trPr>
          <w:trHeight w:val="64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发票单位抬头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034043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025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发票</w:t>
            </w:r>
          </w:p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034043" w:rsidRPr="0057285B" w:rsidTr="00A447C2">
        <w:trPr>
          <w:trHeight w:val="64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税号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3" w:rsidRPr="0057285B" w:rsidRDefault="00034043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34043" w:rsidRPr="0057285B" w:rsidTr="00C74025">
        <w:trPr>
          <w:trHeight w:val="1190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学员</w:t>
            </w:r>
            <w:r w:rsidR="000D091E"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是否住宿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□需要订房   </w:t>
            </w:r>
          </w:p>
          <w:p w:rsidR="00034043" w:rsidRPr="0057285B" w:rsidRDefault="00A31A06" w:rsidP="00C74025">
            <w:pPr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□2人间     □1人间</w:t>
            </w:r>
          </w:p>
          <w:p w:rsidR="00034043" w:rsidRPr="0057285B" w:rsidRDefault="00A31A06" w:rsidP="00C74025">
            <w:pPr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□不需要订房</w:t>
            </w:r>
          </w:p>
        </w:tc>
      </w:tr>
      <w:tr w:rsidR="00034043" w:rsidRPr="0057285B" w:rsidTr="00A447C2">
        <w:trPr>
          <w:trHeight w:val="1311"/>
        </w:trPr>
        <w:tc>
          <w:tcPr>
            <w:tcW w:w="93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043" w:rsidRPr="0057285B" w:rsidRDefault="00A31A06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备注：1、报名联系人：</w:t>
            </w:r>
            <w:r w:rsidR="000D091E"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王华洋</w:t>
            </w:r>
          </w:p>
          <w:p w:rsidR="00034043" w:rsidRPr="0057285B" w:rsidRDefault="0057285B" w:rsidP="00C74025">
            <w:pPr>
              <w:autoSpaceDE w:val="0"/>
              <w:autoSpaceDN w:val="0"/>
              <w:adjustRightInd w:val="0"/>
              <w:spacing w:line="360" w:lineRule="exact"/>
              <w:ind w:firstLineChars="250" w:firstLine="602"/>
              <w:jc w:val="left"/>
              <w:rPr>
                <w:rStyle w:val="p148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</w:t>
            </w:r>
            <w:r w:rsidR="00A31A06"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2、报名联系电话：</w:t>
            </w:r>
            <w:r w:rsidR="000D091E" w:rsidRPr="0057285B">
              <w:rPr>
                <w:rStyle w:val="p148"/>
                <w:rFonts w:asciiTheme="minorEastAsia" w:eastAsiaTheme="minorEastAsia" w:hAnsiTheme="minorEastAsia" w:hint="eastAsia"/>
                <w:sz w:val="24"/>
              </w:rPr>
              <w:t>010-88589106</w:t>
            </w:r>
          </w:p>
          <w:p w:rsidR="00034043" w:rsidRPr="0057285B" w:rsidRDefault="0057285B" w:rsidP="00C74025">
            <w:pPr>
              <w:widowControl/>
              <w:spacing w:line="360" w:lineRule="exact"/>
              <w:ind w:firstLineChars="250" w:firstLine="602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</w:t>
            </w:r>
            <w:r w:rsidR="00A31A06"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3、回执电子邮箱：</w:t>
            </w:r>
            <w:r w:rsidR="000D091E" w:rsidRPr="0057285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1294751797@qq.com</w:t>
            </w:r>
          </w:p>
          <w:p w:rsidR="00034043" w:rsidRPr="0057285B" w:rsidRDefault="0057285B" w:rsidP="00C7402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</w:t>
            </w:r>
            <w:r w:rsidR="00A31A06" w:rsidRPr="0057285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（请于</w:t>
            </w:r>
            <w:r w:rsidR="000D091E" w:rsidRPr="0057285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11</w:t>
            </w:r>
            <w:r w:rsidR="00A31A06" w:rsidRPr="0057285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月</w:t>
            </w:r>
            <w:r w:rsidR="000D091E" w:rsidRPr="0057285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9日</w:t>
            </w:r>
            <w:r w:rsidR="00A31A06" w:rsidRPr="0057285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前将回执传回邮箱）</w:t>
            </w:r>
          </w:p>
        </w:tc>
      </w:tr>
    </w:tbl>
    <w:p w:rsidR="00034043" w:rsidRPr="0057285B" w:rsidRDefault="000D091E" w:rsidP="00E5345B">
      <w:pPr>
        <w:spacing w:beforeLines="50" w:afterLines="50" w:line="440" w:lineRule="exact"/>
        <w:ind w:right="360"/>
        <w:jc w:val="left"/>
        <w:rPr>
          <w:rFonts w:asciiTheme="minorEastAsia" w:eastAsiaTheme="minorEastAsia" w:hAnsiTheme="minorEastAsia" w:cs="宋体"/>
          <w:sz w:val="24"/>
        </w:rPr>
      </w:pPr>
      <w:r w:rsidRPr="0057285B">
        <w:rPr>
          <w:rFonts w:asciiTheme="minorEastAsia" w:eastAsiaTheme="minorEastAsia" w:hAnsiTheme="minorEastAsia" w:cs="宋体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7375525</wp:posOffset>
            </wp:positionV>
            <wp:extent cx="1828800" cy="1781175"/>
            <wp:effectExtent l="0" t="0" r="0" b="0"/>
            <wp:wrapNone/>
            <wp:docPr id="6" name="图片 2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86342"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85B">
        <w:rPr>
          <w:rFonts w:asciiTheme="minorEastAsia" w:eastAsiaTheme="minorEastAsia" w:hAnsiTheme="minorEastAsia" w:cs="宋体" w:hint="eastAsia"/>
          <w:sz w:val="24"/>
        </w:rPr>
        <w:t xml:space="preserve">                    </w:t>
      </w:r>
    </w:p>
    <w:sectPr w:rsidR="00034043" w:rsidRPr="0057285B" w:rsidSect="00A447C2">
      <w:headerReference w:type="default" r:id="rId11"/>
      <w:footerReference w:type="default" r:id="rId12"/>
      <w:pgSz w:w="11906" w:h="16838" w:code="9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0E" w:rsidRDefault="00A97A0E" w:rsidP="00034043">
      <w:r>
        <w:separator/>
      </w:r>
    </w:p>
  </w:endnote>
  <w:endnote w:type="continuationSeparator" w:id="0">
    <w:p w:rsidR="00A97A0E" w:rsidRDefault="00A97A0E" w:rsidP="0003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43" w:rsidRDefault="00034043">
    <w:pPr>
      <w:pStyle w:val="ab"/>
      <w:tabs>
        <w:tab w:val="clear" w:pos="4153"/>
        <w:tab w:val="clear" w:pos="8306"/>
        <w:tab w:val="right" w:pos="9070"/>
      </w:tabs>
      <w:ind w:leftChars="-135" w:left="-283" w:rightChars="43" w:right="90"/>
      <w:rPr>
        <w:rFonts w:ascii="华文新魏" w:eastAsia="华文新魏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0E" w:rsidRDefault="00A97A0E" w:rsidP="00034043">
      <w:r>
        <w:separator/>
      </w:r>
    </w:p>
  </w:footnote>
  <w:footnote w:type="continuationSeparator" w:id="0">
    <w:p w:rsidR="00A97A0E" w:rsidRDefault="00A97A0E" w:rsidP="0003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43" w:rsidRPr="00BE4B17" w:rsidRDefault="00B16672" w:rsidP="00BE4B17">
    <w:pPr>
      <w:pStyle w:val="ac"/>
      <w:tabs>
        <w:tab w:val="left" w:pos="1701"/>
        <w:tab w:val="right" w:pos="9214"/>
      </w:tabs>
      <w:ind w:right="358" w:firstLineChars="50" w:firstLine="181"/>
      <w:jc w:val="both"/>
      <w:rPr>
        <w:rFonts w:ascii="黑体" w:eastAsia="黑体" w:hAnsi="黑体"/>
        <w:b/>
        <w:color w:val="FF0000"/>
        <w:sz w:val="44"/>
        <w:szCs w:val="44"/>
      </w:rPr>
    </w:pPr>
    <w:r w:rsidRPr="00BE4B17">
      <w:rPr>
        <w:rFonts w:ascii="黑体" w:eastAsia="黑体" w:hAnsi="黑体" w:hint="eastAsia"/>
        <w:b/>
        <w:color w:val="FF0000"/>
        <w:sz w:val="36"/>
        <w:szCs w:val="36"/>
      </w:rPr>
      <w:t>金融时报社</w:t>
    </w:r>
    <w:r w:rsidR="00A31A06" w:rsidRPr="00BE4B17">
      <w:rPr>
        <w:rFonts w:ascii="黑体" w:eastAsia="黑体" w:hAnsi="黑体" w:hint="eastAsia"/>
        <w:b/>
        <w:color w:val="FF0000"/>
        <w:sz w:val="36"/>
        <w:szCs w:val="36"/>
      </w:rPr>
      <w:tab/>
    </w:r>
    <w:r w:rsidRPr="00BE4B17">
      <w:rPr>
        <w:rFonts w:ascii="黑体" w:eastAsia="黑体" w:hAnsi="黑体" w:hint="eastAsia"/>
        <w:b/>
        <w:color w:val="FF0000"/>
        <w:sz w:val="44"/>
        <w:szCs w:val="44"/>
      </w:rPr>
      <w:t xml:space="preserve">               </w:t>
    </w:r>
    <w:r w:rsidRPr="00BE4B17">
      <w:rPr>
        <w:rFonts w:ascii="黑体" w:eastAsia="黑体" w:hAnsi="黑体" w:hint="eastAsia"/>
        <w:b/>
        <w:color w:val="FF0000"/>
        <w:sz w:val="30"/>
        <w:szCs w:val="30"/>
      </w:rPr>
      <w:t xml:space="preserve">     </w:t>
    </w:r>
    <w:r w:rsidRPr="00BE4B17">
      <w:rPr>
        <w:rFonts w:ascii="黑体" w:eastAsia="黑体" w:hAnsi="黑体" w:hint="eastAsia"/>
        <w:b/>
        <w:color w:val="FF0000"/>
        <w:sz w:val="36"/>
        <w:szCs w:val="36"/>
      </w:rPr>
      <w:t>政府采购信息报社</w:t>
    </w:r>
    <w:r w:rsidR="00A31A06" w:rsidRPr="00BE4B17">
      <w:rPr>
        <w:rFonts w:ascii="黑体" w:eastAsia="黑体" w:hAnsi="黑体" w:hint="eastAsia"/>
        <w:b/>
        <w:color w:val="FF0000"/>
        <w:sz w:val="44"/>
        <w:szCs w:val="44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NotTrackFormatting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96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A6B"/>
    <w:rsid w:val="00007AD3"/>
    <w:rsid w:val="0001237E"/>
    <w:rsid w:val="000129BB"/>
    <w:rsid w:val="00022E79"/>
    <w:rsid w:val="000327EB"/>
    <w:rsid w:val="00034043"/>
    <w:rsid w:val="000439F1"/>
    <w:rsid w:val="000506C1"/>
    <w:rsid w:val="0006273D"/>
    <w:rsid w:val="000645FB"/>
    <w:rsid w:val="00073A8C"/>
    <w:rsid w:val="00086ADC"/>
    <w:rsid w:val="000A4DDC"/>
    <w:rsid w:val="000B43EC"/>
    <w:rsid w:val="000C0DEC"/>
    <w:rsid w:val="000C116D"/>
    <w:rsid w:val="000D091E"/>
    <w:rsid w:val="000F30F4"/>
    <w:rsid w:val="00100684"/>
    <w:rsid w:val="00107BEE"/>
    <w:rsid w:val="001106CF"/>
    <w:rsid w:val="001138E7"/>
    <w:rsid w:val="00120E60"/>
    <w:rsid w:val="001338E4"/>
    <w:rsid w:val="00134A02"/>
    <w:rsid w:val="00140CA4"/>
    <w:rsid w:val="001612BE"/>
    <w:rsid w:val="001612C4"/>
    <w:rsid w:val="00161830"/>
    <w:rsid w:val="00162273"/>
    <w:rsid w:val="0016396A"/>
    <w:rsid w:val="00172A27"/>
    <w:rsid w:val="00181048"/>
    <w:rsid w:val="00193255"/>
    <w:rsid w:val="00195298"/>
    <w:rsid w:val="001A154A"/>
    <w:rsid w:val="001A28A9"/>
    <w:rsid w:val="001B3939"/>
    <w:rsid w:val="001B3EC7"/>
    <w:rsid w:val="001D1E79"/>
    <w:rsid w:val="00201744"/>
    <w:rsid w:val="002017C2"/>
    <w:rsid w:val="002212B1"/>
    <w:rsid w:val="00236AE1"/>
    <w:rsid w:val="00246714"/>
    <w:rsid w:val="002574FC"/>
    <w:rsid w:val="00262BFF"/>
    <w:rsid w:val="002637DF"/>
    <w:rsid w:val="002733AF"/>
    <w:rsid w:val="00282B22"/>
    <w:rsid w:val="00285F04"/>
    <w:rsid w:val="00287726"/>
    <w:rsid w:val="00295530"/>
    <w:rsid w:val="002A20F2"/>
    <w:rsid w:val="002B6035"/>
    <w:rsid w:val="002C060D"/>
    <w:rsid w:val="002C456C"/>
    <w:rsid w:val="002C4FC5"/>
    <w:rsid w:val="002C67A5"/>
    <w:rsid w:val="002F3309"/>
    <w:rsid w:val="002F62DF"/>
    <w:rsid w:val="002F6CBA"/>
    <w:rsid w:val="00303779"/>
    <w:rsid w:val="003105A5"/>
    <w:rsid w:val="00312FFB"/>
    <w:rsid w:val="0031462E"/>
    <w:rsid w:val="0032026C"/>
    <w:rsid w:val="003208C0"/>
    <w:rsid w:val="003425FE"/>
    <w:rsid w:val="00353510"/>
    <w:rsid w:val="003545EB"/>
    <w:rsid w:val="00361E4E"/>
    <w:rsid w:val="00382984"/>
    <w:rsid w:val="00386617"/>
    <w:rsid w:val="003900A4"/>
    <w:rsid w:val="003A2675"/>
    <w:rsid w:val="003B2146"/>
    <w:rsid w:val="003B73E2"/>
    <w:rsid w:val="003C409F"/>
    <w:rsid w:val="003D5BAA"/>
    <w:rsid w:val="003D5E0B"/>
    <w:rsid w:val="003D6507"/>
    <w:rsid w:val="003D68EF"/>
    <w:rsid w:val="003F2A5D"/>
    <w:rsid w:val="00406D03"/>
    <w:rsid w:val="00410B09"/>
    <w:rsid w:val="00410B22"/>
    <w:rsid w:val="0041728C"/>
    <w:rsid w:val="00437C4B"/>
    <w:rsid w:val="00442DD4"/>
    <w:rsid w:val="0045412E"/>
    <w:rsid w:val="00457874"/>
    <w:rsid w:val="00467493"/>
    <w:rsid w:val="00470137"/>
    <w:rsid w:val="004B051E"/>
    <w:rsid w:val="004B373B"/>
    <w:rsid w:val="004B48B4"/>
    <w:rsid w:val="004E63D1"/>
    <w:rsid w:val="004F292A"/>
    <w:rsid w:val="004F56D0"/>
    <w:rsid w:val="0052714E"/>
    <w:rsid w:val="005311E4"/>
    <w:rsid w:val="00534DF1"/>
    <w:rsid w:val="0055227B"/>
    <w:rsid w:val="0055254F"/>
    <w:rsid w:val="00556D35"/>
    <w:rsid w:val="00566754"/>
    <w:rsid w:val="0057285B"/>
    <w:rsid w:val="00583369"/>
    <w:rsid w:val="00592A8A"/>
    <w:rsid w:val="00594E8F"/>
    <w:rsid w:val="005B277B"/>
    <w:rsid w:val="005B429A"/>
    <w:rsid w:val="005C740A"/>
    <w:rsid w:val="005E30F5"/>
    <w:rsid w:val="005F1C24"/>
    <w:rsid w:val="005F36B6"/>
    <w:rsid w:val="005F54B7"/>
    <w:rsid w:val="00604600"/>
    <w:rsid w:val="00604C15"/>
    <w:rsid w:val="006078E9"/>
    <w:rsid w:val="00611A1D"/>
    <w:rsid w:val="006273C7"/>
    <w:rsid w:val="006274F5"/>
    <w:rsid w:val="00634054"/>
    <w:rsid w:val="00657067"/>
    <w:rsid w:val="00662C67"/>
    <w:rsid w:val="006638DB"/>
    <w:rsid w:val="00664927"/>
    <w:rsid w:val="00671985"/>
    <w:rsid w:val="00674FE6"/>
    <w:rsid w:val="00677F62"/>
    <w:rsid w:val="006804E7"/>
    <w:rsid w:val="006854C9"/>
    <w:rsid w:val="006946CD"/>
    <w:rsid w:val="006B562A"/>
    <w:rsid w:val="006C1156"/>
    <w:rsid w:val="006C7542"/>
    <w:rsid w:val="006D0AEE"/>
    <w:rsid w:val="006D4B32"/>
    <w:rsid w:val="006F35A6"/>
    <w:rsid w:val="007061DE"/>
    <w:rsid w:val="00724276"/>
    <w:rsid w:val="00724AA8"/>
    <w:rsid w:val="007252D2"/>
    <w:rsid w:val="00727870"/>
    <w:rsid w:val="00734142"/>
    <w:rsid w:val="00745DB0"/>
    <w:rsid w:val="00755E4C"/>
    <w:rsid w:val="00770771"/>
    <w:rsid w:val="007729CF"/>
    <w:rsid w:val="007A240E"/>
    <w:rsid w:val="007A425E"/>
    <w:rsid w:val="007B1F4C"/>
    <w:rsid w:val="007B61E0"/>
    <w:rsid w:val="007D5796"/>
    <w:rsid w:val="007D6E14"/>
    <w:rsid w:val="007E262E"/>
    <w:rsid w:val="008061A7"/>
    <w:rsid w:val="008333E8"/>
    <w:rsid w:val="008349E1"/>
    <w:rsid w:val="00841382"/>
    <w:rsid w:val="008479BE"/>
    <w:rsid w:val="00862BD8"/>
    <w:rsid w:val="00866EEC"/>
    <w:rsid w:val="008744DB"/>
    <w:rsid w:val="00881604"/>
    <w:rsid w:val="008827A0"/>
    <w:rsid w:val="008833B0"/>
    <w:rsid w:val="0088735D"/>
    <w:rsid w:val="008923EC"/>
    <w:rsid w:val="00897842"/>
    <w:rsid w:val="008B3935"/>
    <w:rsid w:val="008B3F88"/>
    <w:rsid w:val="008C65AB"/>
    <w:rsid w:val="008D5683"/>
    <w:rsid w:val="008E3129"/>
    <w:rsid w:val="008F0386"/>
    <w:rsid w:val="008F12B6"/>
    <w:rsid w:val="008F6BBB"/>
    <w:rsid w:val="008F7339"/>
    <w:rsid w:val="00902407"/>
    <w:rsid w:val="009129F7"/>
    <w:rsid w:val="0091304D"/>
    <w:rsid w:val="0091782E"/>
    <w:rsid w:val="009307AA"/>
    <w:rsid w:val="00936689"/>
    <w:rsid w:val="0094035A"/>
    <w:rsid w:val="00955243"/>
    <w:rsid w:val="00965845"/>
    <w:rsid w:val="009666E1"/>
    <w:rsid w:val="0097105B"/>
    <w:rsid w:val="009906DA"/>
    <w:rsid w:val="009A0F9F"/>
    <w:rsid w:val="009A5238"/>
    <w:rsid w:val="00A14D1F"/>
    <w:rsid w:val="00A219B0"/>
    <w:rsid w:val="00A25A6E"/>
    <w:rsid w:val="00A31A06"/>
    <w:rsid w:val="00A358A2"/>
    <w:rsid w:val="00A447C2"/>
    <w:rsid w:val="00A50E00"/>
    <w:rsid w:val="00A537D0"/>
    <w:rsid w:val="00A560E0"/>
    <w:rsid w:val="00A578EF"/>
    <w:rsid w:val="00A669CB"/>
    <w:rsid w:val="00A950C0"/>
    <w:rsid w:val="00A97A0E"/>
    <w:rsid w:val="00AD0D30"/>
    <w:rsid w:val="00AE1B5F"/>
    <w:rsid w:val="00B06D03"/>
    <w:rsid w:val="00B1325F"/>
    <w:rsid w:val="00B15607"/>
    <w:rsid w:val="00B16672"/>
    <w:rsid w:val="00B32DDD"/>
    <w:rsid w:val="00B37F5A"/>
    <w:rsid w:val="00B4023C"/>
    <w:rsid w:val="00B47A2D"/>
    <w:rsid w:val="00B5666A"/>
    <w:rsid w:val="00B63465"/>
    <w:rsid w:val="00B73BE2"/>
    <w:rsid w:val="00BC4D6D"/>
    <w:rsid w:val="00BD3320"/>
    <w:rsid w:val="00BD4D9B"/>
    <w:rsid w:val="00BE4B17"/>
    <w:rsid w:val="00BF1630"/>
    <w:rsid w:val="00C02D7C"/>
    <w:rsid w:val="00C03803"/>
    <w:rsid w:val="00C44215"/>
    <w:rsid w:val="00C52E8E"/>
    <w:rsid w:val="00C53F16"/>
    <w:rsid w:val="00C54111"/>
    <w:rsid w:val="00C66FFC"/>
    <w:rsid w:val="00C723EE"/>
    <w:rsid w:val="00C74025"/>
    <w:rsid w:val="00C77F31"/>
    <w:rsid w:val="00C9373B"/>
    <w:rsid w:val="00CB7B20"/>
    <w:rsid w:val="00CC19B7"/>
    <w:rsid w:val="00CC6083"/>
    <w:rsid w:val="00CF14B5"/>
    <w:rsid w:val="00CF30EC"/>
    <w:rsid w:val="00D15188"/>
    <w:rsid w:val="00D20A9A"/>
    <w:rsid w:val="00D331B5"/>
    <w:rsid w:val="00D54D8F"/>
    <w:rsid w:val="00D54EA6"/>
    <w:rsid w:val="00D64C20"/>
    <w:rsid w:val="00D72D10"/>
    <w:rsid w:val="00D81519"/>
    <w:rsid w:val="00D8393B"/>
    <w:rsid w:val="00DC000F"/>
    <w:rsid w:val="00DC32BA"/>
    <w:rsid w:val="00DC55D6"/>
    <w:rsid w:val="00DC6E3B"/>
    <w:rsid w:val="00DD17C3"/>
    <w:rsid w:val="00DF3ABA"/>
    <w:rsid w:val="00E009CB"/>
    <w:rsid w:val="00E2594C"/>
    <w:rsid w:val="00E25DC4"/>
    <w:rsid w:val="00E27343"/>
    <w:rsid w:val="00E3429A"/>
    <w:rsid w:val="00E5345B"/>
    <w:rsid w:val="00E5640F"/>
    <w:rsid w:val="00E56D79"/>
    <w:rsid w:val="00E57F6E"/>
    <w:rsid w:val="00E66138"/>
    <w:rsid w:val="00E92F90"/>
    <w:rsid w:val="00ED045E"/>
    <w:rsid w:val="00ED071E"/>
    <w:rsid w:val="00ED6A56"/>
    <w:rsid w:val="00ED705C"/>
    <w:rsid w:val="00F00FFD"/>
    <w:rsid w:val="00F06A97"/>
    <w:rsid w:val="00F14EF4"/>
    <w:rsid w:val="00F205F7"/>
    <w:rsid w:val="00F34570"/>
    <w:rsid w:val="00F431BF"/>
    <w:rsid w:val="00F46EDA"/>
    <w:rsid w:val="00F70F13"/>
    <w:rsid w:val="00F7335F"/>
    <w:rsid w:val="00FA4417"/>
    <w:rsid w:val="00FB1018"/>
    <w:rsid w:val="00FB19B6"/>
    <w:rsid w:val="00FB1CFC"/>
    <w:rsid w:val="00FB57DC"/>
    <w:rsid w:val="00FB6872"/>
    <w:rsid w:val="00FE15FD"/>
    <w:rsid w:val="00FF07AC"/>
    <w:rsid w:val="1230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2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qFormat="1"/>
    <w:lsdException w:name="HTML Preformatted" w:semiHidden="0" w:qFormat="1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sid w:val="00034043"/>
    <w:rPr>
      <w:b/>
      <w:bCs/>
    </w:rPr>
  </w:style>
  <w:style w:type="paragraph" w:styleId="a4">
    <w:name w:val="annotation text"/>
    <w:basedOn w:val="a"/>
    <w:rsid w:val="00034043"/>
    <w:pPr>
      <w:jc w:val="left"/>
    </w:pPr>
  </w:style>
  <w:style w:type="paragraph" w:styleId="a5">
    <w:name w:val="Document Map"/>
    <w:basedOn w:val="a"/>
    <w:rsid w:val="00034043"/>
    <w:pPr>
      <w:shd w:val="clear" w:color="auto" w:fill="000080"/>
    </w:pPr>
  </w:style>
  <w:style w:type="paragraph" w:styleId="a6">
    <w:name w:val="Salutation"/>
    <w:basedOn w:val="a"/>
    <w:next w:val="a"/>
    <w:rsid w:val="00034043"/>
    <w:rPr>
      <w:szCs w:val="21"/>
    </w:rPr>
  </w:style>
  <w:style w:type="paragraph" w:styleId="a7">
    <w:name w:val="Body Text"/>
    <w:basedOn w:val="a"/>
    <w:qFormat/>
    <w:rsid w:val="00034043"/>
    <w:pPr>
      <w:spacing w:line="1200" w:lineRule="exact"/>
      <w:jc w:val="center"/>
    </w:pPr>
    <w:rPr>
      <w:rFonts w:ascii="Verdana" w:eastAsia="隶书" w:hAnsi="Arial"/>
      <w:b/>
      <w:bCs/>
      <w:color w:val="000000"/>
      <w:spacing w:val="-6"/>
      <w:sz w:val="84"/>
      <w:szCs w:val="44"/>
    </w:rPr>
  </w:style>
  <w:style w:type="paragraph" w:styleId="a8">
    <w:name w:val="Body Text Indent"/>
    <w:basedOn w:val="a"/>
    <w:rsid w:val="00034043"/>
    <w:pPr>
      <w:ind w:firstLineChars="200" w:firstLine="560"/>
    </w:pPr>
    <w:rPr>
      <w:rFonts w:ascii="宋体"/>
      <w:sz w:val="28"/>
    </w:rPr>
  </w:style>
  <w:style w:type="paragraph" w:styleId="a9">
    <w:name w:val="Date"/>
    <w:basedOn w:val="a"/>
    <w:next w:val="a"/>
    <w:rsid w:val="00034043"/>
    <w:pPr>
      <w:ind w:leftChars="2500" w:left="100"/>
    </w:pPr>
  </w:style>
  <w:style w:type="paragraph" w:styleId="2">
    <w:name w:val="Body Text Indent 2"/>
    <w:basedOn w:val="a"/>
    <w:rsid w:val="00034043"/>
    <w:pPr>
      <w:ind w:left="720"/>
    </w:pPr>
    <w:rPr>
      <w:rFonts w:ascii="宋体"/>
      <w:sz w:val="28"/>
    </w:rPr>
  </w:style>
  <w:style w:type="paragraph" w:styleId="aa">
    <w:name w:val="Balloon Text"/>
    <w:basedOn w:val="a"/>
    <w:link w:val="Char"/>
    <w:rsid w:val="00034043"/>
    <w:rPr>
      <w:sz w:val="18"/>
      <w:szCs w:val="18"/>
    </w:rPr>
  </w:style>
  <w:style w:type="paragraph" w:styleId="ab">
    <w:name w:val="footer"/>
    <w:basedOn w:val="a"/>
    <w:rsid w:val="0003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rsid w:val="0003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034043"/>
    <w:pPr>
      <w:ind w:firstLineChars="200" w:firstLine="480"/>
    </w:pPr>
    <w:rPr>
      <w:rFonts w:ascii="仿宋_GB2312" w:eastAsia="仿宋_GB2312" w:hAnsi="宋体"/>
      <w:sz w:val="24"/>
      <w:szCs w:val="30"/>
    </w:rPr>
  </w:style>
  <w:style w:type="paragraph" w:styleId="20">
    <w:name w:val="Body Text 2"/>
    <w:basedOn w:val="a"/>
    <w:rsid w:val="00034043"/>
    <w:pPr>
      <w:widowControl/>
      <w:tabs>
        <w:tab w:val="left" w:pos="5040"/>
      </w:tabs>
      <w:spacing w:line="600" w:lineRule="exact"/>
      <w:jc w:val="center"/>
    </w:pPr>
    <w:rPr>
      <w:rFonts w:ascii="仿宋_GB2312" w:eastAsia="仿宋_GB2312" w:hAnsi="Arial"/>
      <w:b/>
      <w:color w:val="000000"/>
      <w:sz w:val="20"/>
      <w:szCs w:val="44"/>
    </w:rPr>
  </w:style>
  <w:style w:type="paragraph" w:styleId="HTML">
    <w:name w:val="HTML Preformatted"/>
    <w:basedOn w:val="a"/>
    <w:link w:val="HTMLChar"/>
    <w:uiPriority w:val="99"/>
    <w:unhideWhenUsed/>
    <w:qFormat/>
    <w:rsid w:val="000340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uiPriority w:val="99"/>
    <w:semiHidden/>
    <w:unhideWhenUsed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034043"/>
    <w:rPr>
      <w:b/>
      <w:bCs/>
    </w:rPr>
  </w:style>
  <w:style w:type="character" w:styleId="af">
    <w:name w:val="page number"/>
    <w:basedOn w:val="a0"/>
    <w:rsid w:val="00034043"/>
  </w:style>
  <w:style w:type="character" w:styleId="af0">
    <w:name w:val="FollowedHyperlink"/>
    <w:basedOn w:val="a0"/>
    <w:rsid w:val="00034043"/>
    <w:rPr>
      <w:color w:val="333333"/>
      <w:sz w:val="14"/>
      <w:szCs w:val="14"/>
      <w:u w:val="none"/>
    </w:rPr>
  </w:style>
  <w:style w:type="character" w:styleId="af1">
    <w:name w:val="Emphasis"/>
    <w:basedOn w:val="a0"/>
    <w:uiPriority w:val="20"/>
    <w:qFormat/>
    <w:rsid w:val="00034043"/>
  </w:style>
  <w:style w:type="character" w:styleId="HTML0">
    <w:name w:val="HTML Definition"/>
    <w:basedOn w:val="a0"/>
    <w:uiPriority w:val="99"/>
    <w:semiHidden/>
    <w:unhideWhenUsed/>
    <w:rsid w:val="00034043"/>
  </w:style>
  <w:style w:type="character" w:styleId="HTML1">
    <w:name w:val="HTML Acronym"/>
    <w:basedOn w:val="a0"/>
    <w:uiPriority w:val="99"/>
    <w:semiHidden/>
    <w:unhideWhenUsed/>
    <w:rsid w:val="00034043"/>
    <w:rPr>
      <w:bdr w:val="none" w:sz="0" w:space="0" w:color="auto"/>
    </w:rPr>
  </w:style>
  <w:style w:type="character" w:styleId="HTML2">
    <w:name w:val="HTML Variable"/>
    <w:basedOn w:val="a0"/>
    <w:uiPriority w:val="99"/>
    <w:semiHidden/>
    <w:unhideWhenUsed/>
    <w:rsid w:val="00034043"/>
  </w:style>
  <w:style w:type="character" w:styleId="af2">
    <w:name w:val="Hyperlink"/>
    <w:basedOn w:val="a0"/>
    <w:uiPriority w:val="99"/>
    <w:rsid w:val="00034043"/>
    <w:rPr>
      <w:color w:val="333333"/>
      <w:sz w:val="14"/>
      <w:szCs w:val="14"/>
      <w:u w:val="none"/>
    </w:rPr>
  </w:style>
  <w:style w:type="character" w:styleId="HTML3">
    <w:name w:val="HTML Code"/>
    <w:basedOn w:val="a0"/>
    <w:uiPriority w:val="99"/>
    <w:semiHidden/>
    <w:unhideWhenUsed/>
    <w:rsid w:val="00034043"/>
    <w:rPr>
      <w:rFonts w:ascii="Courier New" w:hAnsi="Courier New"/>
      <w:sz w:val="20"/>
    </w:rPr>
  </w:style>
  <w:style w:type="character" w:styleId="af3">
    <w:name w:val="annotation reference"/>
    <w:basedOn w:val="a0"/>
    <w:rsid w:val="00034043"/>
    <w:rPr>
      <w:sz w:val="21"/>
      <w:szCs w:val="21"/>
    </w:rPr>
  </w:style>
  <w:style w:type="character" w:styleId="HTML4">
    <w:name w:val="HTML Cite"/>
    <w:basedOn w:val="a0"/>
    <w:uiPriority w:val="99"/>
    <w:semiHidden/>
    <w:unhideWhenUsed/>
    <w:rsid w:val="00034043"/>
  </w:style>
  <w:style w:type="table" w:styleId="af4">
    <w:name w:val="Table Grid"/>
    <w:basedOn w:val="a1"/>
    <w:uiPriority w:val="59"/>
    <w:qFormat/>
    <w:rsid w:val="000340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a"/>
    <w:rsid w:val="00034043"/>
    <w:rPr>
      <w:kern w:val="2"/>
      <w:sz w:val="18"/>
      <w:szCs w:val="18"/>
    </w:rPr>
  </w:style>
  <w:style w:type="character" w:customStyle="1" w:styleId="p148">
    <w:name w:val="p148"/>
    <w:basedOn w:val="a0"/>
    <w:qFormat/>
    <w:rsid w:val="00034043"/>
  </w:style>
  <w:style w:type="paragraph" w:customStyle="1" w:styleId="xl24">
    <w:name w:val="xl24"/>
    <w:basedOn w:val="a"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font5">
    <w:name w:val="font5"/>
    <w:basedOn w:val="a"/>
    <w:qFormat/>
    <w:rsid w:val="0003404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8">
    <w:name w:val="xl28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9">
    <w:name w:val="xl39"/>
    <w:basedOn w:val="a"/>
    <w:qFormat/>
    <w:rsid w:val="0003404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48">
    <w:name w:val="xl48"/>
    <w:basedOn w:val="a"/>
    <w:qFormat/>
    <w:rsid w:val="000340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47">
    <w:name w:val="xl47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51">
    <w:name w:val="xl51"/>
    <w:basedOn w:val="a"/>
    <w:qFormat/>
    <w:rsid w:val="00034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55">
    <w:name w:val="xl55"/>
    <w:basedOn w:val="a"/>
    <w:qFormat/>
    <w:rsid w:val="00034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59">
    <w:name w:val="xl59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9">
    <w:name w:val="font9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34">
    <w:name w:val="xl34"/>
    <w:basedOn w:val="a"/>
    <w:qFormat/>
    <w:rsid w:val="00034043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8">
    <w:name w:val="xl38"/>
    <w:basedOn w:val="a"/>
    <w:qFormat/>
    <w:rsid w:val="00034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27">
    <w:name w:val="xl27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1">
    <w:name w:val="xl31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50">
    <w:name w:val="xl50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36">
    <w:name w:val="xl36"/>
    <w:basedOn w:val="a"/>
    <w:qFormat/>
    <w:rsid w:val="00034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42">
    <w:name w:val="xl42"/>
    <w:basedOn w:val="a"/>
    <w:qFormat/>
    <w:rsid w:val="0003404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仿宋_GB2312" w:eastAsia="仿宋_GB2312" w:hAnsi="宋体" w:hint="eastAsia"/>
      <w:kern w:val="0"/>
      <w:szCs w:val="21"/>
    </w:rPr>
  </w:style>
  <w:style w:type="paragraph" w:customStyle="1" w:styleId="xl46">
    <w:name w:val="xl46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54">
    <w:name w:val="xl54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58">
    <w:name w:val="xl58"/>
    <w:basedOn w:val="a"/>
    <w:qFormat/>
    <w:rsid w:val="0003404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25">
    <w:name w:val="xl25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40">
    <w:name w:val="xl40"/>
    <w:basedOn w:val="a"/>
    <w:qFormat/>
    <w:rsid w:val="0003404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hint="eastAsia"/>
      <w:kern w:val="0"/>
      <w:szCs w:val="21"/>
    </w:rPr>
  </w:style>
  <w:style w:type="paragraph" w:customStyle="1" w:styleId="xl44">
    <w:name w:val="xl44"/>
    <w:basedOn w:val="a"/>
    <w:qFormat/>
    <w:rsid w:val="00034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52">
    <w:name w:val="xl52"/>
    <w:basedOn w:val="a"/>
    <w:qFormat/>
    <w:rsid w:val="000340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56">
    <w:name w:val="xl56"/>
    <w:basedOn w:val="a"/>
    <w:qFormat/>
    <w:rsid w:val="0003404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font10">
    <w:name w:val="font10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034043"/>
    <w:rPr>
      <w:szCs w:val="21"/>
    </w:rPr>
  </w:style>
  <w:style w:type="paragraph" w:customStyle="1" w:styleId="xl26">
    <w:name w:val="xl26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32">
    <w:name w:val="xl32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43">
    <w:name w:val="xl43"/>
    <w:basedOn w:val="a"/>
    <w:qFormat/>
    <w:rsid w:val="00034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41">
    <w:name w:val="xl41"/>
    <w:basedOn w:val="a"/>
    <w:qFormat/>
    <w:rsid w:val="00034043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仿宋_GB2312" w:eastAsia="仿宋_GB2312" w:hAnsi="宋体" w:hint="eastAsia"/>
      <w:kern w:val="0"/>
      <w:szCs w:val="21"/>
    </w:rPr>
  </w:style>
  <w:style w:type="paragraph" w:customStyle="1" w:styleId="xl45">
    <w:name w:val="xl45"/>
    <w:basedOn w:val="a"/>
    <w:qFormat/>
    <w:rsid w:val="000340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30">
    <w:name w:val="xl30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Cs w:val="21"/>
    </w:rPr>
  </w:style>
  <w:style w:type="paragraph" w:customStyle="1" w:styleId="xl49">
    <w:name w:val="xl49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37">
    <w:name w:val="xl37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53">
    <w:name w:val="xl53"/>
    <w:basedOn w:val="a"/>
    <w:qFormat/>
    <w:rsid w:val="00034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xl57">
    <w:name w:val="xl57"/>
    <w:basedOn w:val="a"/>
    <w:qFormat/>
    <w:rsid w:val="00034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Cs w:val="21"/>
    </w:rPr>
  </w:style>
  <w:style w:type="paragraph" w:customStyle="1" w:styleId="font11">
    <w:name w:val="font11"/>
    <w:basedOn w:val="a"/>
    <w:qFormat/>
    <w:rsid w:val="00034043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03404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xl33">
    <w:name w:val="xl33"/>
    <w:basedOn w:val="a"/>
    <w:qFormat/>
    <w:rsid w:val="000340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0">
    <w:name w:val="Char"/>
    <w:basedOn w:val="a"/>
    <w:qFormat/>
    <w:rsid w:val="00034043"/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034043"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basedOn w:val="a0"/>
    <w:link w:val="HTML"/>
    <w:uiPriority w:val="99"/>
    <w:qFormat/>
    <w:rsid w:val="00034043"/>
    <w:rPr>
      <w:rFonts w:ascii="宋体" w:hAnsi="宋体" w:cs="宋体"/>
      <w:sz w:val="24"/>
      <w:szCs w:val="24"/>
    </w:rPr>
  </w:style>
  <w:style w:type="paragraph" w:customStyle="1" w:styleId="1">
    <w:name w:val="修订1"/>
    <w:hidden/>
    <w:uiPriority w:val="99"/>
    <w:semiHidden/>
    <w:qFormat/>
    <w:rsid w:val="00034043"/>
    <w:rPr>
      <w:kern w:val="2"/>
      <w:sz w:val="21"/>
      <w:szCs w:val="24"/>
    </w:rPr>
  </w:style>
  <w:style w:type="paragraph" w:customStyle="1" w:styleId="af6">
    <w:basedOn w:val="a"/>
    <w:next w:val="a"/>
    <w:rsid w:val="0003404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f7">
    <w:basedOn w:val="a"/>
    <w:next w:val="a"/>
    <w:rsid w:val="00034043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8F95E-9118-4E9A-8399-9050CF21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282</Words>
  <Characters>1611</Characters>
  <Application>Microsoft Office Word</Application>
  <DocSecurity>0</DocSecurity>
  <Lines>13</Lines>
  <Paragraphs>3</Paragraphs>
  <ScaleCrop>false</ScaleCrop>
  <Company>深圳市斯尔顿科技有限公司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工作总结</dc:title>
  <dc:creator>chinasd</dc:creator>
  <cp:lastModifiedBy>ASUS2</cp:lastModifiedBy>
  <cp:revision>31</cp:revision>
  <cp:lastPrinted>2018-09-06T02:58:00Z</cp:lastPrinted>
  <dcterms:created xsi:type="dcterms:W3CDTF">2018-08-02T08:22:00Z</dcterms:created>
  <dcterms:modified xsi:type="dcterms:W3CDTF">2018-10-31T07:15:00Z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