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auto"/>
        <w:jc w:val="center"/>
        <w:rPr>
          <w:rFonts w:eastAsia="黑体"/>
          <w:b/>
          <w:sz w:val="36"/>
          <w:szCs w:val="36"/>
        </w:rPr>
      </w:pPr>
      <w:r>
        <w:rPr>
          <w:rFonts w:hint="eastAsia" w:eastAsia="黑体"/>
          <w:b/>
          <w:sz w:val="36"/>
          <w:szCs w:val="36"/>
        </w:rPr>
        <w:t xml:space="preserve"> 妇产科实验室 “</w:t>
      </w:r>
      <w:r>
        <w:rPr>
          <w:rFonts w:hint="eastAsia" w:ascii="黑体" w:hAnsi="宋体" w:eastAsia="黑体"/>
          <w:b/>
          <w:sz w:val="36"/>
          <w:szCs w:val="36"/>
        </w:rPr>
        <w:t>实时定量P</w:t>
      </w:r>
      <w:r>
        <w:rPr>
          <w:rFonts w:ascii="黑体" w:hAnsi="宋体" w:eastAsia="黑体"/>
          <w:b/>
          <w:sz w:val="36"/>
          <w:szCs w:val="36"/>
        </w:rPr>
        <w:t>CR</w:t>
      </w:r>
      <w:r>
        <w:rPr>
          <w:rFonts w:hint="eastAsia" w:ascii="黑体" w:hAnsi="宋体" w:eastAsia="黑体"/>
          <w:b/>
          <w:sz w:val="36"/>
          <w:szCs w:val="36"/>
        </w:rPr>
        <w:t>仪</w:t>
      </w:r>
      <w:r>
        <w:rPr>
          <w:rFonts w:hint="eastAsia" w:eastAsia="黑体"/>
          <w:b/>
          <w:sz w:val="36"/>
          <w:szCs w:val="36"/>
        </w:rPr>
        <w:t>”</w:t>
      </w:r>
      <w:r>
        <w:rPr>
          <w:rFonts w:hint="eastAsia"/>
        </w:rPr>
        <w:t xml:space="preserve"> </w:t>
      </w:r>
      <w:r>
        <w:rPr>
          <w:rFonts w:hint="eastAsia" w:eastAsia="黑体"/>
          <w:b/>
          <w:sz w:val="36"/>
          <w:szCs w:val="36"/>
        </w:rPr>
        <w:t>技术参数需求表</w:t>
      </w:r>
    </w:p>
    <w:tbl>
      <w:tblPr>
        <w:tblStyle w:val="7"/>
        <w:tblpPr w:leftFromText="180" w:rightFromText="180" w:vertAnchor="text" w:tblpX="250" w:tblpY="1"/>
        <w:tblOverlap w:val="never"/>
        <w:tblW w:w="99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5"/>
        <w:gridCol w:w="3562"/>
        <w:gridCol w:w="35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835" w:type="dxa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产品主要用途</w:t>
            </w:r>
            <w:r>
              <w:rPr>
                <w:rFonts w:hint="eastAsia" w:cs="华文中宋" w:asciiTheme="minorEastAsia" w:hAnsiTheme="minorEastAsia"/>
                <w:b/>
                <w:bCs/>
                <w:szCs w:val="21"/>
              </w:rPr>
              <w:t>及使用范围</w:t>
            </w:r>
          </w:p>
        </w:tc>
        <w:tc>
          <w:tcPr>
            <w:tcW w:w="7125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Arial"/>
                <w:color w:val="333333"/>
                <w:szCs w:val="21"/>
                <w:shd w:val="clear" w:color="auto" w:fill="FFFFFF"/>
              </w:rPr>
              <w:t>用于微生物、细胞、细菌、组织培养、悬浮体、沉淀物等的观察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2835" w:type="dxa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安装场地</w:t>
            </w:r>
          </w:p>
        </w:tc>
        <w:tc>
          <w:tcPr>
            <w:tcW w:w="7125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E区5楼妇产科实验室504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835" w:type="dxa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使用环境</w:t>
            </w:r>
          </w:p>
        </w:tc>
        <w:tc>
          <w:tcPr>
            <w:tcW w:w="7125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无特殊要求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835" w:type="dxa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技术参数要求</w:t>
            </w:r>
          </w:p>
        </w:tc>
        <w:tc>
          <w:tcPr>
            <w:tcW w:w="7125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2835" w:type="dxa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cs="华文中宋" w:asciiTheme="minorEastAsia" w:hAnsiTheme="minorEastAsia"/>
                <w:b/>
                <w:bCs/>
                <w:szCs w:val="21"/>
              </w:rPr>
              <w:t>主要配置或模块名称</w:t>
            </w:r>
          </w:p>
        </w:tc>
        <w:tc>
          <w:tcPr>
            <w:tcW w:w="7125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具体性能与参数要求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</w:trPr>
        <w:tc>
          <w:tcPr>
            <w:tcW w:w="2835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b/>
                <w:color w:val="FF0000"/>
                <w:szCs w:val="21"/>
              </w:rPr>
            </w:pPr>
            <w:r>
              <w:rPr>
                <w:rFonts w:asciiTheme="minorEastAsia" w:hAnsiTheme="minorEastAsia" w:eastAsiaTheme="minorEastAsia"/>
                <w:b/>
                <w:szCs w:val="21"/>
              </w:rPr>
              <w:t>硬件配置</w:t>
            </w:r>
          </w:p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b/>
                <w:color w:val="FF0000"/>
                <w:szCs w:val="21"/>
              </w:rPr>
            </w:pPr>
          </w:p>
        </w:tc>
        <w:tc>
          <w:tcPr>
            <w:tcW w:w="7125" w:type="dxa"/>
            <w:gridSpan w:val="2"/>
            <w:vAlign w:val="center"/>
          </w:tcPr>
          <w:p>
            <w:pPr>
              <w:pStyle w:val="3"/>
              <w:spacing w:line="276" w:lineRule="auto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1、主要功能：能够完成绝对定量、相对定量、基于</w:t>
            </w:r>
            <w:r>
              <w:rPr>
                <w:rFonts w:asciiTheme="minorEastAsia" w:hAnsiTheme="minorEastAsia" w:eastAsiaTheme="minorEastAsia"/>
                <w:szCs w:val="21"/>
              </w:rPr>
              <w:t xml:space="preserve"> MGB 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探针的高成功率</w:t>
            </w:r>
            <w:r>
              <w:rPr>
                <w:rFonts w:asciiTheme="minorEastAsia" w:hAnsiTheme="minorEastAsia" w:eastAsiaTheme="minorEastAsia"/>
                <w:szCs w:val="21"/>
              </w:rPr>
              <w:t xml:space="preserve"> SNP 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分析和熔解曲线分析。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2835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b/>
                <w:szCs w:val="21"/>
              </w:rPr>
            </w:pPr>
          </w:p>
        </w:tc>
        <w:tc>
          <w:tcPr>
            <w:tcW w:w="7125" w:type="dxa"/>
            <w:gridSpan w:val="2"/>
            <w:vAlign w:val="center"/>
          </w:tcPr>
          <w:p>
            <w:pPr>
              <w:spacing w:line="300" w:lineRule="auto"/>
              <w:jc w:val="left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Cs w:val="21"/>
              </w:rPr>
              <w:t>★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2、</w:t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荧光通道数：具有四色荧光通道，可以同时进行四重定量检测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2835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b/>
                <w:szCs w:val="21"/>
              </w:rPr>
            </w:pPr>
          </w:p>
        </w:tc>
        <w:tc>
          <w:tcPr>
            <w:tcW w:w="7125" w:type="dxa"/>
            <w:gridSpan w:val="2"/>
            <w:vAlign w:val="center"/>
          </w:tcPr>
          <w:p>
            <w:pPr>
              <w:pStyle w:val="3"/>
              <w:spacing w:line="276" w:lineRule="auto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Cs w:val="21"/>
              </w:rPr>
              <w:t>★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3、仪器一体化制造，光学部分和检测部分不可独立拆分，不是普通PCR升级而成。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b/>
                <w:szCs w:val="21"/>
              </w:rPr>
            </w:pPr>
          </w:p>
        </w:tc>
        <w:tc>
          <w:tcPr>
            <w:tcW w:w="7125" w:type="dxa"/>
            <w:gridSpan w:val="2"/>
            <w:vAlign w:val="center"/>
          </w:tcPr>
          <w:p>
            <w:pPr>
              <w:pStyle w:val="3"/>
              <w:spacing w:line="360" w:lineRule="auto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4、温控范围：10</w:t>
            </w:r>
            <w:r>
              <w:rPr>
                <w:rFonts w:asciiTheme="minorEastAsia" w:hAnsiTheme="minorEastAsia" w:eastAsiaTheme="minorEastAsia"/>
                <w:szCs w:val="21"/>
              </w:rPr>
              <w:t>-100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b/>
                <w:szCs w:val="21"/>
              </w:rPr>
            </w:pPr>
          </w:p>
        </w:tc>
        <w:tc>
          <w:tcPr>
            <w:tcW w:w="7125" w:type="dxa"/>
            <w:gridSpan w:val="2"/>
            <w:vAlign w:val="center"/>
          </w:tcPr>
          <w:p>
            <w:pPr>
              <w:spacing w:line="300" w:lineRule="auto"/>
              <w:jc w:val="left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5、</w:t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样本通量：每次实验可以检测96个样本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2835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b/>
                <w:color w:val="FF0000"/>
                <w:szCs w:val="21"/>
              </w:rPr>
            </w:pPr>
          </w:p>
        </w:tc>
        <w:tc>
          <w:tcPr>
            <w:tcW w:w="7125" w:type="dxa"/>
            <w:gridSpan w:val="2"/>
            <w:vAlign w:val="center"/>
          </w:tcPr>
          <w:p>
            <w:pPr>
              <w:spacing w:line="300" w:lineRule="auto"/>
              <w:jc w:val="left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6、</w:t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反应体系：采用0.1ml反应管，反应体系10-50ul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b/>
                <w:color w:val="FF0000"/>
                <w:szCs w:val="21"/>
              </w:rPr>
            </w:pPr>
          </w:p>
        </w:tc>
        <w:tc>
          <w:tcPr>
            <w:tcW w:w="7125" w:type="dxa"/>
            <w:gridSpan w:val="2"/>
            <w:vAlign w:val="center"/>
          </w:tcPr>
          <w:p>
            <w:pPr>
              <w:spacing w:line="300" w:lineRule="auto"/>
              <w:jc w:val="left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7、</w:t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温控模块升降温速率：6℃/秒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b/>
                <w:color w:val="FF0000"/>
                <w:szCs w:val="21"/>
              </w:rPr>
            </w:pPr>
          </w:p>
        </w:tc>
        <w:tc>
          <w:tcPr>
            <w:tcW w:w="7125" w:type="dxa"/>
            <w:gridSpan w:val="2"/>
            <w:vAlign w:val="center"/>
          </w:tcPr>
          <w:p>
            <w:pPr>
              <w:spacing w:line="300" w:lineRule="auto"/>
              <w:jc w:val="left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8、</w:t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灵敏度：最低可以检测到1个拷贝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b/>
                <w:color w:val="FF0000"/>
                <w:szCs w:val="21"/>
              </w:rPr>
            </w:pPr>
          </w:p>
        </w:tc>
        <w:tc>
          <w:tcPr>
            <w:tcW w:w="7125" w:type="dxa"/>
            <w:gridSpan w:val="2"/>
            <w:vAlign w:val="center"/>
          </w:tcPr>
          <w:p>
            <w:pPr>
              <w:spacing w:line="300" w:lineRule="auto"/>
              <w:jc w:val="left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szCs w:val="21"/>
              </w:rPr>
              <w:t>▲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9、</w:t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分辨率：在单重反应中可以区分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1.5</w:t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倍拷贝数差异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b/>
                <w:color w:val="FF0000"/>
                <w:szCs w:val="21"/>
              </w:rPr>
            </w:pPr>
          </w:p>
        </w:tc>
        <w:tc>
          <w:tcPr>
            <w:tcW w:w="7125" w:type="dxa"/>
            <w:gridSpan w:val="2"/>
            <w:vAlign w:val="center"/>
          </w:tcPr>
          <w:p>
            <w:pPr>
              <w:spacing w:line="300" w:lineRule="auto"/>
              <w:jc w:val="left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szCs w:val="21"/>
              </w:rPr>
              <w:t>▲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10、</w:t>
            </w: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线性动态范围：9个数量级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b/>
                <w:color w:val="FF0000"/>
                <w:szCs w:val="21"/>
              </w:rPr>
            </w:pPr>
          </w:p>
        </w:tc>
        <w:tc>
          <w:tcPr>
            <w:tcW w:w="7125" w:type="dxa"/>
            <w:gridSpan w:val="2"/>
            <w:vAlign w:val="center"/>
          </w:tcPr>
          <w:p>
            <w:pPr>
              <w:spacing w:line="300" w:lineRule="auto"/>
              <w:jc w:val="left"/>
              <w:rPr>
                <w:rFonts w:cs="宋体"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1</w:t>
            </w:r>
            <w:r>
              <w:rPr>
                <w:rFonts w:cs="宋体" w:asciiTheme="minorEastAsia" w:hAnsiTheme="minorEastAsia" w:eastAsiaTheme="minorEastAsia"/>
                <w:szCs w:val="21"/>
              </w:rPr>
              <w:t>1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、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主机配有内置电脑可独立控制运行，也可以通过连接P</w:t>
            </w:r>
            <w:r>
              <w:rPr>
                <w:rFonts w:asciiTheme="minorEastAsia" w:hAnsiTheme="minorEastAsia" w:eastAsiaTheme="minorEastAsia"/>
                <w:szCs w:val="21"/>
              </w:rPr>
              <w:t>C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机操作，实验数据可以通过P</w:t>
            </w:r>
            <w:r>
              <w:rPr>
                <w:rFonts w:asciiTheme="minorEastAsia" w:hAnsiTheme="minorEastAsia" w:eastAsiaTheme="minorEastAsia"/>
                <w:szCs w:val="21"/>
              </w:rPr>
              <w:t>C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机分析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2835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b/>
                <w:color w:val="FF0000"/>
                <w:szCs w:val="21"/>
              </w:rPr>
            </w:pPr>
          </w:p>
        </w:tc>
        <w:tc>
          <w:tcPr>
            <w:tcW w:w="7125" w:type="dxa"/>
            <w:gridSpan w:val="2"/>
            <w:vAlign w:val="center"/>
          </w:tcPr>
          <w:p>
            <w:pPr>
              <w:spacing w:line="300" w:lineRule="auto"/>
              <w:jc w:val="left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12、温度均一性：0.5℃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  <w:vMerge w:val="continue"/>
            <w:vAlign w:val="center"/>
          </w:tcPr>
          <w:p>
            <w:pPr>
              <w:spacing w:line="300" w:lineRule="auto"/>
              <w:rPr>
                <w:rFonts w:asciiTheme="minorEastAsia" w:hAnsiTheme="minorEastAsia" w:eastAsiaTheme="minorEastAsia"/>
                <w:b/>
                <w:szCs w:val="21"/>
              </w:rPr>
            </w:pPr>
          </w:p>
        </w:tc>
        <w:tc>
          <w:tcPr>
            <w:tcW w:w="7125" w:type="dxa"/>
            <w:gridSpan w:val="2"/>
            <w:vAlign w:val="center"/>
          </w:tcPr>
          <w:p>
            <w:pPr>
              <w:spacing w:line="300" w:lineRule="auto"/>
              <w:jc w:val="left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13、具有温度梯度功能，至少有3个独立的精确数码控温区域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b/>
                <w:color w:val="FF0000"/>
                <w:szCs w:val="21"/>
              </w:rPr>
            </w:pPr>
          </w:p>
        </w:tc>
        <w:tc>
          <w:tcPr>
            <w:tcW w:w="7125" w:type="dxa"/>
            <w:gridSpan w:val="2"/>
            <w:vAlign w:val="center"/>
          </w:tcPr>
          <w:p>
            <w:pPr>
              <w:spacing w:line="300" w:lineRule="auto"/>
              <w:jc w:val="left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14、光源：半导体光源或LED光源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b/>
                <w:color w:val="FF0000"/>
                <w:szCs w:val="21"/>
              </w:rPr>
            </w:pPr>
          </w:p>
        </w:tc>
        <w:tc>
          <w:tcPr>
            <w:tcW w:w="712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00" w:lineRule="auto"/>
              <w:jc w:val="left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15、一台主机上同时可以运行三种反应条件的实验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2835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b/>
                <w:color w:val="FF0000"/>
                <w:szCs w:val="21"/>
              </w:rPr>
            </w:pPr>
          </w:p>
        </w:tc>
        <w:tc>
          <w:tcPr>
            <w:tcW w:w="712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"/>
              <w:spacing w:line="360" w:lineRule="auto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16、试剂耗材完全开放，支持普通的单管、</w:t>
            </w:r>
            <w:r>
              <w:rPr>
                <w:rFonts w:asciiTheme="minorEastAsia" w:hAnsiTheme="minorEastAsia" w:eastAsiaTheme="minorEastAsia"/>
                <w:szCs w:val="21"/>
              </w:rPr>
              <w:t>8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联管、</w:t>
            </w:r>
            <w:r>
              <w:rPr>
                <w:rFonts w:asciiTheme="minorEastAsia" w:hAnsiTheme="minorEastAsia" w:eastAsiaTheme="minorEastAsia"/>
                <w:szCs w:val="21"/>
              </w:rPr>
              <w:t>96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孔板。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2835" w:type="dxa"/>
            <w:tcBorders>
              <w:right w:val="single" w:color="auto" w:sz="4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/>
                <w:b/>
                <w:color w:val="FF0000"/>
                <w:szCs w:val="21"/>
              </w:rPr>
            </w:pPr>
            <w:r>
              <w:rPr>
                <w:rFonts w:hint="eastAsia" w:cs="华文中宋" w:asciiTheme="minorEastAsia" w:hAnsiTheme="minorEastAsia"/>
                <w:b/>
                <w:bCs/>
                <w:szCs w:val="21"/>
              </w:rPr>
              <w:t>售后服务需求</w:t>
            </w:r>
          </w:p>
        </w:tc>
        <w:tc>
          <w:tcPr>
            <w:tcW w:w="712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"/>
              <w:spacing w:line="360" w:lineRule="auto"/>
              <w:rPr>
                <w:rFonts w:hint="eastAsia"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cs="华文中宋" w:asciiTheme="minorEastAsia" w:hAnsiTheme="minorEastAsia"/>
                <w:b/>
                <w:bCs/>
                <w:szCs w:val="21"/>
              </w:rPr>
            </w:pPr>
          </w:p>
        </w:tc>
        <w:tc>
          <w:tcPr>
            <w:tcW w:w="712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cs="Arial" w:asciiTheme="minorEastAsia" w:hAnsiTheme="minorEastAsia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2835" w:type="dxa"/>
            <w:tcBorders>
              <w:right w:val="single" w:color="auto" w:sz="4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 w:cs="华文中宋"/>
                <w:b/>
                <w:bCs/>
                <w:szCs w:val="21"/>
              </w:rPr>
              <w:t>设备配置清单</w:t>
            </w:r>
          </w:p>
        </w:tc>
        <w:tc>
          <w:tcPr>
            <w:tcW w:w="712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" w:hRule="atLeast"/>
        </w:trPr>
        <w:tc>
          <w:tcPr>
            <w:tcW w:w="6397" w:type="dxa"/>
            <w:gridSpan w:val="2"/>
          </w:tcPr>
          <w:p>
            <w:pPr>
              <w:widowControl/>
              <w:spacing w:line="320" w:lineRule="exact"/>
              <w:jc w:val="center"/>
              <w:rPr>
                <w:rFonts w:cs="Arial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t>实时荧光定量PCR仪主机</w:t>
            </w:r>
          </w:p>
        </w:tc>
        <w:tc>
          <w:tcPr>
            <w:tcW w:w="3563" w:type="dxa"/>
            <w:vAlign w:val="top"/>
          </w:tcPr>
          <w:p>
            <w:pPr>
              <w:widowControl/>
              <w:spacing w:line="320" w:lineRule="exact"/>
              <w:jc w:val="center"/>
              <w:rPr>
                <w:rFonts w:hint="eastAsia" w:cs="Arial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Arial" w:asciiTheme="minorEastAsia" w:hAnsiTheme="minorEastAsia"/>
                <w:color w:val="000000"/>
                <w:kern w:val="0"/>
                <w:szCs w:val="21"/>
              </w:rPr>
              <w:t>1台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" w:hRule="atLeast"/>
        </w:trPr>
        <w:tc>
          <w:tcPr>
            <w:tcW w:w="6397" w:type="dxa"/>
            <w:gridSpan w:val="2"/>
          </w:tcPr>
          <w:p>
            <w:pPr>
              <w:widowControl/>
              <w:spacing w:line="320" w:lineRule="exact"/>
              <w:jc w:val="center"/>
              <w:rPr>
                <w:rFonts w:cs="Arial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t>0.1ml*96孔反应模块</w:t>
            </w:r>
          </w:p>
        </w:tc>
        <w:tc>
          <w:tcPr>
            <w:tcW w:w="3563" w:type="dxa"/>
            <w:vAlign w:val="top"/>
          </w:tcPr>
          <w:p>
            <w:pPr>
              <w:widowControl/>
              <w:spacing w:line="320" w:lineRule="exact"/>
              <w:jc w:val="center"/>
              <w:rPr>
                <w:rFonts w:hint="eastAsia" w:cs="Arial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Arial" w:asciiTheme="minorEastAsia" w:hAnsiTheme="minorEastAsia"/>
                <w:color w:val="000000"/>
                <w:kern w:val="0"/>
                <w:szCs w:val="21"/>
              </w:rPr>
              <w:t>1块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</w:trPr>
        <w:tc>
          <w:tcPr>
            <w:tcW w:w="6397" w:type="dxa"/>
            <w:gridSpan w:val="2"/>
          </w:tcPr>
          <w:p>
            <w:pPr>
              <w:widowControl/>
              <w:spacing w:line="320" w:lineRule="exact"/>
              <w:jc w:val="center"/>
              <w:rPr>
                <w:rFonts w:cs="Arial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t>计算机工作站</w:t>
            </w:r>
          </w:p>
        </w:tc>
        <w:tc>
          <w:tcPr>
            <w:tcW w:w="3563" w:type="dxa"/>
            <w:vAlign w:val="top"/>
          </w:tcPr>
          <w:p>
            <w:pPr>
              <w:widowControl/>
              <w:spacing w:line="320" w:lineRule="exact"/>
              <w:jc w:val="center"/>
              <w:rPr>
                <w:rFonts w:hint="eastAsia" w:cs="Arial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Arial" w:asciiTheme="minorEastAsia" w:hAnsiTheme="minorEastAsia"/>
                <w:color w:val="000000"/>
                <w:kern w:val="0"/>
                <w:szCs w:val="21"/>
              </w:rPr>
              <w:t>1套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6397" w:type="dxa"/>
            <w:gridSpan w:val="2"/>
          </w:tcPr>
          <w:p>
            <w:pPr>
              <w:widowControl/>
              <w:spacing w:line="320" w:lineRule="exact"/>
              <w:jc w:val="center"/>
              <w:rPr>
                <w:rFonts w:cs="Arial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t>数据收集分析软件</w:t>
            </w:r>
          </w:p>
        </w:tc>
        <w:tc>
          <w:tcPr>
            <w:tcW w:w="3563" w:type="dxa"/>
            <w:vAlign w:val="top"/>
          </w:tcPr>
          <w:p>
            <w:pPr>
              <w:widowControl/>
              <w:spacing w:line="320" w:lineRule="exact"/>
              <w:jc w:val="center"/>
              <w:rPr>
                <w:rFonts w:hint="eastAsia" w:cs="Arial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Arial" w:asciiTheme="minorEastAsia" w:hAnsiTheme="minorEastAsia"/>
                <w:color w:val="000000"/>
                <w:kern w:val="0"/>
                <w:szCs w:val="21"/>
              </w:rPr>
              <w:t>1套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97" w:type="dxa"/>
            <w:gridSpan w:val="2"/>
          </w:tcPr>
          <w:p>
            <w:pPr>
              <w:widowControl/>
              <w:spacing w:line="320" w:lineRule="exact"/>
              <w:jc w:val="center"/>
              <w:rPr>
                <w:rFonts w:cs="Arial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t>HRM高分辨溶解曲线分析软件</w:t>
            </w:r>
          </w:p>
        </w:tc>
        <w:tc>
          <w:tcPr>
            <w:tcW w:w="3563" w:type="dxa"/>
            <w:vAlign w:val="top"/>
          </w:tcPr>
          <w:p>
            <w:pPr>
              <w:widowControl/>
              <w:spacing w:line="320" w:lineRule="exact"/>
              <w:jc w:val="center"/>
              <w:rPr>
                <w:rFonts w:hint="eastAsia" w:cs="Arial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Arial" w:asciiTheme="minorEastAsia" w:hAnsiTheme="minorEastAsia"/>
                <w:color w:val="000000"/>
                <w:kern w:val="0"/>
                <w:szCs w:val="21"/>
              </w:rPr>
              <w:t>1套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97" w:type="dxa"/>
            <w:gridSpan w:val="2"/>
          </w:tcPr>
          <w:p>
            <w:pPr>
              <w:widowControl/>
              <w:spacing w:line="320" w:lineRule="exact"/>
              <w:jc w:val="center"/>
              <w:rPr>
                <w:rFonts w:cs="Arial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t>装机验证试剂盒</w:t>
            </w:r>
          </w:p>
        </w:tc>
        <w:tc>
          <w:tcPr>
            <w:tcW w:w="3563" w:type="dxa"/>
            <w:vAlign w:val="top"/>
          </w:tcPr>
          <w:p>
            <w:pPr>
              <w:widowControl/>
              <w:spacing w:line="320" w:lineRule="exact"/>
              <w:jc w:val="center"/>
              <w:rPr>
                <w:rFonts w:hint="eastAsia" w:cs="Arial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Arial" w:asciiTheme="minorEastAsia" w:hAnsiTheme="minorEastAsia"/>
                <w:color w:val="000000"/>
                <w:kern w:val="0"/>
                <w:szCs w:val="21"/>
              </w:rPr>
              <w:t>1套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97" w:type="dxa"/>
            <w:gridSpan w:val="2"/>
          </w:tcPr>
          <w:p>
            <w:pPr>
              <w:jc w:val="center"/>
            </w:pPr>
            <w:r>
              <w:rPr>
                <w:rFonts w:hint="eastAsia"/>
              </w:rPr>
              <w:t>操作使用说明书</w:t>
            </w:r>
          </w:p>
        </w:tc>
        <w:tc>
          <w:tcPr>
            <w:tcW w:w="3563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60" w:type="dxa"/>
            <w:gridSpan w:val="3"/>
          </w:tcPr>
          <w:p>
            <w:pPr>
              <w:rPr>
                <w:rFonts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 xml:space="preserve">备注： 1、带“★”符号项目为必须满足指标，若出现一项负偏离，则视为废标 ，需逐条说明制定理由 </w:t>
            </w:r>
          </w:p>
          <w:p>
            <w:pPr>
              <w:ind w:firstLine="840" w:firstLineChars="350"/>
              <w:rPr>
                <w:rFonts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2、带“▲”符号项目为重要指标</w:t>
            </w:r>
          </w:p>
          <w:p>
            <w:pPr>
              <w:ind w:firstLine="840" w:firstLineChars="350"/>
              <w:rPr>
                <w:rFonts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3、其他项目为一般指标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4、原则上招标需求不超过15条。其中，带“★”符号不超过2条，带“▲”符号不超过3条</w:t>
            </w:r>
          </w:p>
        </w:tc>
      </w:tr>
    </w:tbl>
    <w:p>
      <w:pPr>
        <w:ind w:firstLine="4935" w:firstLineChars="2350"/>
        <w:rPr>
          <w:rFonts w:ascii="楷体" w:hAnsi="楷体" w:eastAsia="楷体"/>
          <w:b/>
          <w:sz w:val="28"/>
          <w:szCs w:val="28"/>
        </w:rPr>
      </w:pPr>
      <w:r>
        <w:rPr>
          <w:rFonts w:hint="eastAsia" w:ascii="楷体_GB2312" w:hAnsi="宋体" w:eastAsia="楷体_GB2312"/>
          <w:b/>
          <w:szCs w:val="28"/>
        </w:rPr>
        <w:t xml:space="preserve">   </w:t>
      </w:r>
      <w:bookmarkStart w:id="0" w:name="_GoBack"/>
      <w:bookmarkEnd w:id="0"/>
    </w:p>
    <w:sectPr>
      <w:headerReference r:id="rId3" w:type="default"/>
      <w:pgSz w:w="11906" w:h="16838"/>
      <w:pgMar w:top="720" w:right="720" w:bottom="720" w:left="720" w:header="851" w:footer="992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3DD"/>
    <w:rsid w:val="00000E49"/>
    <w:rsid w:val="000014DA"/>
    <w:rsid w:val="000016D0"/>
    <w:rsid w:val="000024A3"/>
    <w:rsid w:val="00004BDC"/>
    <w:rsid w:val="0000614C"/>
    <w:rsid w:val="00006202"/>
    <w:rsid w:val="000069D6"/>
    <w:rsid w:val="00006C0A"/>
    <w:rsid w:val="00007CF9"/>
    <w:rsid w:val="00007E88"/>
    <w:rsid w:val="000104E9"/>
    <w:rsid w:val="0001065A"/>
    <w:rsid w:val="000119DE"/>
    <w:rsid w:val="0001523A"/>
    <w:rsid w:val="000207C1"/>
    <w:rsid w:val="00024117"/>
    <w:rsid w:val="000245C9"/>
    <w:rsid w:val="00027986"/>
    <w:rsid w:val="00027AB1"/>
    <w:rsid w:val="0003011D"/>
    <w:rsid w:val="00031A78"/>
    <w:rsid w:val="000358C5"/>
    <w:rsid w:val="00035F7F"/>
    <w:rsid w:val="00036596"/>
    <w:rsid w:val="000403F5"/>
    <w:rsid w:val="00040E2F"/>
    <w:rsid w:val="00044098"/>
    <w:rsid w:val="0004415D"/>
    <w:rsid w:val="00044C8B"/>
    <w:rsid w:val="00045081"/>
    <w:rsid w:val="00046998"/>
    <w:rsid w:val="00046FDB"/>
    <w:rsid w:val="00051D22"/>
    <w:rsid w:val="000526B3"/>
    <w:rsid w:val="000538A2"/>
    <w:rsid w:val="00055746"/>
    <w:rsid w:val="00055E54"/>
    <w:rsid w:val="0005692E"/>
    <w:rsid w:val="00057DED"/>
    <w:rsid w:val="00061BE5"/>
    <w:rsid w:val="000620E7"/>
    <w:rsid w:val="00063F59"/>
    <w:rsid w:val="000644F6"/>
    <w:rsid w:val="00065660"/>
    <w:rsid w:val="00065E38"/>
    <w:rsid w:val="000701D8"/>
    <w:rsid w:val="00071765"/>
    <w:rsid w:val="0007188A"/>
    <w:rsid w:val="00073C8A"/>
    <w:rsid w:val="000743ED"/>
    <w:rsid w:val="00074BBD"/>
    <w:rsid w:val="000761B9"/>
    <w:rsid w:val="00076373"/>
    <w:rsid w:val="0007769C"/>
    <w:rsid w:val="00080952"/>
    <w:rsid w:val="00081B32"/>
    <w:rsid w:val="0008522E"/>
    <w:rsid w:val="000854C1"/>
    <w:rsid w:val="00087482"/>
    <w:rsid w:val="0008759C"/>
    <w:rsid w:val="00087A44"/>
    <w:rsid w:val="00090D3C"/>
    <w:rsid w:val="000920A5"/>
    <w:rsid w:val="00092127"/>
    <w:rsid w:val="00094837"/>
    <w:rsid w:val="0009729C"/>
    <w:rsid w:val="00097895"/>
    <w:rsid w:val="000A0E0A"/>
    <w:rsid w:val="000A1164"/>
    <w:rsid w:val="000A1D55"/>
    <w:rsid w:val="000A44C5"/>
    <w:rsid w:val="000A4C02"/>
    <w:rsid w:val="000A512B"/>
    <w:rsid w:val="000A5F61"/>
    <w:rsid w:val="000B03BE"/>
    <w:rsid w:val="000B3396"/>
    <w:rsid w:val="000B4F54"/>
    <w:rsid w:val="000B7025"/>
    <w:rsid w:val="000C2D92"/>
    <w:rsid w:val="000C4ED9"/>
    <w:rsid w:val="000C61FE"/>
    <w:rsid w:val="000C6D85"/>
    <w:rsid w:val="000D0ACD"/>
    <w:rsid w:val="000D0F60"/>
    <w:rsid w:val="000D20D2"/>
    <w:rsid w:val="000D255B"/>
    <w:rsid w:val="000D2B51"/>
    <w:rsid w:val="000D360A"/>
    <w:rsid w:val="000D39F9"/>
    <w:rsid w:val="000D3FC0"/>
    <w:rsid w:val="000D6F08"/>
    <w:rsid w:val="000E0380"/>
    <w:rsid w:val="000E101A"/>
    <w:rsid w:val="000E1790"/>
    <w:rsid w:val="000E1A30"/>
    <w:rsid w:val="000E2E47"/>
    <w:rsid w:val="000E33A7"/>
    <w:rsid w:val="000E70FD"/>
    <w:rsid w:val="000E7EC7"/>
    <w:rsid w:val="000F0066"/>
    <w:rsid w:val="000F078E"/>
    <w:rsid w:val="000F23B3"/>
    <w:rsid w:val="000F2821"/>
    <w:rsid w:val="000F39D3"/>
    <w:rsid w:val="000F4900"/>
    <w:rsid w:val="000F560D"/>
    <w:rsid w:val="000F5848"/>
    <w:rsid w:val="000F59AE"/>
    <w:rsid w:val="000F66E2"/>
    <w:rsid w:val="000F6C41"/>
    <w:rsid w:val="00101257"/>
    <w:rsid w:val="001038F3"/>
    <w:rsid w:val="00104046"/>
    <w:rsid w:val="00105EFA"/>
    <w:rsid w:val="00107262"/>
    <w:rsid w:val="00110125"/>
    <w:rsid w:val="00111653"/>
    <w:rsid w:val="00111BA2"/>
    <w:rsid w:val="00112B16"/>
    <w:rsid w:val="00112B48"/>
    <w:rsid w:val="00112C12"/>
    <w:rsid w:val="00113753"/>
    <w:rsid w:val="00114522"/>
    <w:rsid w:val="00115562"/>
    <w:rsid w:val="0011613E"/>
    <w:rsid w:val="00116313"/>
    <w:rsid w:val="00117492"/>
    <w:rsid w:val="00120376"/>
    <w:rsid w:val="001207A9"/>
    <w:rsid w:val="00120B78"/>
    <w:rsid w:val="00120EEE"/>
    <w:rsid w:val="00121AA3"/>
    <w:rsid w:val="0012576E"/>
    <w:rsid w:val="001258A9"/>
    <w:rsid w:val="00125A6F"/>
    <w:rsid w:val="00127B92"/>
    <w:rsid w:val="00127EBA"/>
    <w:rsid w:val="001310E3"/>
    <w:rsid w:val="00131AED"/>
    <w:rsid w:val="001325B7"/>
    <w:rsid w:val="0013301B"/>
    <w:rsid w:val="0013392C"/>
    <w:rsid w:val="00134E18"/>
    <w:rsid w:val="0013534C"/>
    <w:rsid w:val="0013686D"/>
    <w:rsid w:val="001369AD"/>
    <w:rsid w:val="0013732C"/>
    <w:rsid w:val="0014094A"/>
    <w:rsid w:val="0014191C"/>
    <w:rsid w:val="00144B4E"/>
    <w:rsid w:val="001461E8"/>
    <w:rsid w:val="00146A2F"/>
    <w:rsid w:val="00146F54"/>
    <w:rsid w:val="0014782F"/>
    <w:rsid w:val="00147D4F"/>
    <w:rsid w:val="001507E4"/>
    <w:rsid w:val="001513C6"/>
    <w:rsid w:val="00151A25"/>
    <w:rsid w:val="00151ED9"/>
    <w:rsid w:val="00152074"/>
    <w:rsid w:val="00152880"/>
    <w:rsid w:val="00154D41"/>
    <w:rsid w:val="00155226"/>
    <w:rsid w:val="00155268"/>
    <w:rsid w:val="001569DC"/>
    <w:rsid w:val="00160976"/>
    <w:rsid w:val="001630BC"/>
    <w:rsid w:val="00163C58"/>
    <w:rsid w:val="001649C3"/>
    <w:rsid w:val="00166F01"/>
    <w:rsid w:val="00170E7A"/>
    <w:rsid w:val="00172350"/>
    <w:rsid w:val="0017320E"/>
    <w:rsid w:val="00174A48"/>
    <w:rsid w:val="00175883"/>
    <w:rsid w:val="00175D80"/>
    <w:rsid w:val="001766FC"/>
    <w:rsid w:val="00177744"/>
    <w:rsid w:val="00180979"/>
    <w:rsid w:val="00180DA2"/>
    <w:rsid w:val="00180F22"/>
    <w:rsid w:val="001811C2"/>
    <w:rsid w:val="00181277"/>
    <w:rsid w:val="00181880"/>
    <w:rsid w:val="00182703"/>
    <w:rsid w:val="0018374D"/>
    <w:rsid w:val="0018519A"/>
    <w:rsid w:val="00186C76"/>
    <w:rsid w:val="00186FE5"/>
    <w:rsid w:val="00190DBE"/>
    <w:rsid w:val="00191EF9"/>
    <w:rsid w:val="001A0AE0"/>
    <w:rsid w:val="001A13E6"/>
    <w:rsid w:val="001A30E3"/>
    <w:rsid w:val="001A3A54"/>
    <w:rsid w:val="001A41EB"/>
    <w:rsid w:val="001A446C"/>
    <w:rsid w:val="001A7A49"/>
    <w:rsid w:val="001B1DD7"/>
    <w:rsid w:val="001B2C0F"/>
    <w:rsid w:val="001B3A8B"/>
    <w:rsid w:val="001B4ACC"/>
    <w:rsid w:val="001B7343"/>
    <w:rsid w:val="001C0579"/>
    <w:rsid w:val="001C0B4C"/>
    <w:rsid w:val="001C2126"/>
    <w:rsid w:val="001C221D"/>
    <w:rsid w:val="001C2F39"/>
    <w:rsid w:val="001C3631"/>
    <w:rsid w:val="001C3C0B"/>
    <w:rsid w:val="001C3C4E"/>
    <w:rsid w:val="001C57C4"/>
    <w:rsid w:val="001C5C5E"/>
    <w:rsid w:val="001C658A"/>
    <w:rsid w:val="001C71A4"/>
    <w:rsid w:val="001D0BBD"/>
    <w:rsid w:val="001D3B67"/>
    <w:rsid w:val="001D4143"/>
    <w:rsid w:val="001D4E40"/>
    <w:rsid w:val="001D5F00"/>
    <w:rsid w:val="001D5FA1"/>
    <w:rsid w:val="001D6A66"/>
    <w:rsid w:val="001D77F1"/>
    <w:rsid w:val="001E076B"/>
    <w:rsid w:val="001E09DC"/>
    <w:rsid w:val="001E154C"/>
    <w:rsid w:val="001E482D"/>
    <w:rsid w:val="001E4AB0"/>
    <w:rsid w:val="001E4CD4"/>
    <w:rsid w:val="001E4F09"/>
    <w:rsid w:val="001E5788"/>
    <w:rsid w:val="001E6836"/>
    <w:rsid w:val="001F09AB"/>
    <w:rsid w:val="001F13B8"/>
    <w:rsid w:val="001F1A27"/>
    <w:rsid w:val="001F2A0F"/>
    <w:rsid w:val="001F2A41"/>
    <w:rsid w:val="001F3419"/>
    <w:rsid w:val="001F51C5"/>
    <w:rsid w:val="001F626D"/>
    <w:rsid w:val="001F7773"/>
    <w:rsid w:val="00201127"/>
    <w:rsid w:val="00203564"/>
    <w:rsid w:val="00203AD7"/>
    <w:rsid w:val="002041B0"/>
    <w:rsid w:val="00205353"/>
    <w:rsid w:val="00207ADF"/>
    <w:rsid w:val="00207DF0"/>
    <w:rsid w:val="00212D88"/>
    <w:rsid w:val="00212FEC"/>
    <w:rsid w:val="0021513A"/>
    <w:rsid w:val="00215834"/>
    <w:rsid w:val="0021599B"/>
    <w:rsid w:val="002167F8"/>
    <w:rsid w:val="002169C4"/>
    <w:rsid w:val="00220EB3"/>
    <w:rsid w:val="002217E4"/>
    <w:rsid w:val="002219FC"/>
    <w:rsid w:val="00221A00"/>
    <w:rsid w:val="00224C73"/>
    <w:rsid w:val="002268CB"/>
    <w:rsid w:val="0022738F"/>
    <w:rsid w:val="002315F0"/>
    <w:rsid w:val="00231743"/>
    <w:rsid w:val="00231E5C"/>
    <w:rsid w:val="00233724"/>
    <w:rsid w:val="00233BB6"/>
    <w:rsid w:val="00236047"/>
    <w:rsid w:val="002368A2"/>
    <w:rsid w:val="00236B67"/>
    <w:rsid w:val="002373DD"/>
    <w:rsid w:val="00240424"/>
    <w:rsid w:val="00241F14"/>
    <w:rsid w:val="00242008"/>
    <w:rsid w:val="00242047"/>
    <w:rsid w:val="0024220D"/>
    <w:rsid w:val="00242B4E"/>
    <w:rsid w:val="00243750"/>
    <w:rsid w:val="002440EB"/>
    <w:rsid w:val="00244893"/>
    <w:rsid w:val="00244894"/>
    <w:rsid w:val="00245099"/>
    <w:rsid w:val="00245E45"/>
    <w:rsid w:val="00247E15"/>
    <w:rsid w:val="00250295"/>
    <w:rsid w:val="002505FF"/>
    <w:rsid w:val="002521FF"/>
    <w:rsid w:val="00253F0B"/>
    <w:rsid w:val="002547B2"/>
    <w:rsid w:val="00254B42"/>
    <w:rsid w:val="002579D1"/>
    <w:rsid w:val="00257A64"/>
    <w:rsid w:val="002605BB"/>
    <w:rsid w:val="00261658"/>
    <w:rsid w:val="00262E63"/>
    <w:rsid w:val="00264681"/>
    <w:rsid w:val="0026490D"/>
    <w:rsid w:val="00266A89"/>
    <w:rsid w:val="00266D16"/>
    <w:rsid w:val="00267A16"/>
    <w:rsid w:val="0027079E"/>
    <w:rsid w:val="0027177A"/>
    <w:rsid w:val="002729F1"/>
    <w:rsid w:val="002748F1"/>
    <w:rsid w:val="00275038"/>
    <w:rsid w:val="0027534C"/>
    <w:rsid w:val="0027556B"/>
    <w:rsid w:val="00276E82"/>
    <w:rsid w:val="002807A6"/>
    <w:rsid w:val="00281C7D"/>
    <w:rsid w:val="00281D7E"/>
    <w:rsid w:val="00283900"/>
    <w:rsid w:val="00284C86"/>
    <w:rsid w:val="002861C2"/>
    <w:rsid w:val="00286A62"/>
    <w:rsid w:val="002906B2"/>
    <w:rsid w:val="00290821"/>
    <w:rsid w:val="00291496"/>
    <w:rsid w:val="00293E58"/>
    <w:rsid w:val="0029610A"/>
    <w:rsid w:val="002978F3"/>
    <w:rsid w:val="00297BCB"/>
    <w:rsid w:val="002A182B"/>
    <w:rsid w:val="002A1FEE"/>
    <w:rsid w:val="002A2D65"/>
    <w:rsid w:val="002A2E21"/>
    <w:rsid w:val="002A31B2"/>
    <w:rsid w:val="002A353C"/>
    <w:rsid w:val="002A52B9"/>
    <w:rsid w:val="002A6870"/>
    <w:rsid w:val="002A69E2"/>
    <w:rsid w:val="002A6BB3"/>
    <w:rsid w:val="002A7B8D"/>
    <w:rsid w:val="002B0FEF"/>
    <w:rsid w:val="002B2B9B"/>
    <w:rsid w:val="002B2ED7"/>
    <w:rsid w:val="002B3CE6"/>
    <w:rsid w:val="002B4C94"/>
    <w:rsid w:val="002B4D97"/>
    <w:rsid w:val="002B6B34"/>
    <w:rsid w:val="002B7478"/>
    <w:rsid w:val="002C0FAF"/>
    <w:rsid w:val="002C1EA5"/>
    <w:rsid w:val="002C1EDC"/>
    <w:rsid w:val="002C218C"/>
    <w:rsid w:val="002C2A71"/>
    <w:rsid w:val="002C6386"/>
    <w:rsid w:val="002C73C5"/>
    <w:rsid w:val="002D0635"/>
    <w:rsid w:val="002D259E"/>
    <w:rsid w:val="002D30B4"/>
    <w:rsid w:val="002D6225"/>
    <w:rsid w:val="002E1622"/>
    <w:rsid w:val="002E195E"/>
    <w:rsid w:val="002E3B2C"/>
    <w:rsid w:val="002E3FC5"/>
    <w:rsid w:val="002E6757"/>
    <w:rsid w:val="002E7076"/>
    <w:rsid w:val="002E7156"/>
    <w:rsid w:val="002E7217"/>
    <w:rsid w:val="002F2BFF"/>
    <w:rsid w:val="003003B3"/>
    <w:rsid w:val="00300F9C"/>
    <w:rsid w:val="00311E1A"/>
    <w:rsid w:val="00313589"/>
    <w:rsid w:val="00313857"/>
    <w:rsid w:val="00313D7F"/>
    <w:rsid w:val="00313DAB"/>
    <w:rsid w:val="0031419A"/>
    <w:rsid w:val="00315C78"/>
    <w:rsid w:val="00320EDF"/>
    <w:rsid w:val="00321A45"/>
    <w:rsid w:val="00322173"/>
    <w:rsid w:val="00324613"/>
    <w:rsid w:val="0032587D"/>
    <w:rsid w:val="00325B3C"/>
    <w:rsid w:val="00325E29"/>
    <w:rsid w:val="00330C01"/>
    <w:rsid w:val="00332661"/>
    <w:rsid w:val="00334B59"/>
    <w:rsid w:val="003373B4"/>
    <w:rsid w:val="003407FD"/>
    <w:rsid w:val="00342C7F"/>
    <w:rsid w:val="00343170"/>
    <w:rsid w:val="00343493"/>
    <w:rsid w:val="00343963"/>
    <w:rsid w:val="00344737"/>
    <w:rsid w:val="00345A67"/>
    <w:rsid w:val="00346709"/>
    <w:rsid w:val="003472FA"/>
    <w:rsid w:val="003509CA"/>
    <w:rsid w:val="00351FF1"/>
    <w:rsid w:val="003521B6"/>
    <w:rsid w:val="00355AB3"/>
    <w:rsid w:val="00355D85"/>
    <w:rsid w:val="00357750"/>
    <w:rsid w:val="0036093C"/>
    <w:rsid w:val="00361539"/>
    <w:rsid w:val="003634E7"/>
    <w:rsid w:val="0036398A"/>
    <w:rsid w:val="0036533A"/>
    <w:rsid w:val="00365CD4"/>
    <w:rsid w:val="003704D1"/>
    <w:rsid w:val="00373080"/>
    <w:rsid w:val="00373E48"/>
    <w:rsid w:val="0037463E"/>
    <w:rsid w:val="003758B4"/>
    <w:rsid w:val="0038255D"/>
    <w:rsid w:val="00382EC0"/>
    <w:rsid w:val="00383A82"/>
    <w:rsid w:val="00384313"/>
    <w:rsid w:val="00384949"/>
    <w:rsid w:val="0038528D"/>
    <w:rsid w:val="00385C10"/>
    <w:rsid w:val="003864A5"/>
    <w:rsid w:val="00387918"/>
    <w:rsid w:val="00391615"/>
    <w:rsid w:val="00391C18"/>
    <w:rsid w:val="00391E8C"/>
    <w:rsid w:val="00396327"/>
    <w:rsid w:val="003A1AC6"/>
    <w:rsid w:val="003A2AE2"/>
    <w:rsid w:val="003A30A1"/>
    <w:rsid w:val="003A5315"/>
    <w:rsid w:val="003A54BE"/>
    <w:rsid w:val="003A5C1C"/>
    <w:rsid w:val="003A72B9"/>
    <w:rsid w:val="003B1E53"/>
    <w:rsid w:val="003B2A62"/>
    <w:rsid w:val="003B4508"/>
    <w:rsid w:val="003B5E90"/>
    <w:rsid w:val="003B6B7D"/>
    <w:rsid w:val="003B7341"/>
    <w:rsid w:val="003B7605"/>
    <w:rsid w:val="003C1E05"/>
    <w:rsid w:val="003C457C"/>
    <w:rsid w:val="003C7013"/>
    <w:rsid w:val="003D2D63"/>
    <w:rsid w:val="003D32DD"/>
    <w:rsid w:val="003D54AC"/>
    <w:rsid w:val="003E0B7F"/>
    <w:rsid w:val="003E2882"/>
    <w:rsid w:val="003E2F16"/>
    <w:rsid w:val="003E3071"/>
    <w:rsid w:val="003E33B6"/>
    <w:rsid w:val="003E3A8D"/>
    <w:rsid w:val="003E45E6"/>
    <w:rsid w:val="003E57EC"/>
    <w:rsid w:val="003F000E"/>
    <w:rsid w:val="003F17D6"/>
    <w:rsid w:val="003F19D4"/>
    <w:rsid w:val="003F20FF"/>
    <w:rsid w:val="003F2488"/>
    <w:rsid w:val="003F2898"/>
    <w:rsid w:val="003F64C2"/>
    <w:rsid w:val="003F67A8"/>
    <w:rsid w:val="003F67C2"/>
    <w:rsid w:val="004005FD"/>
    <w:rsid w:val="004006D7"/>
    <w:rsid w:val="00400E94"/>
    <w:rsid w:val="0040200E"/>
    <w:rsid w:val="00404641"/>
    <w:rsid w:val="004072EC"/>
    <w:rsid w:val="00410642"/>
    <w:rsid w:val="00410E9F"/>
    <w:rsid w:val="00410F4F"/>
    <w:rsid w:val="00412F6F"/>
    <w:rsid w:val="00415528"/>
    <w:rsid w:val="004165A8"/>
    <w:rsid w:val="00416839"/>
    <w:rsid w:val="00416D75"/>
    <w:rsid w:val="00416DD3"/>
    <w:rsid w:val="00420290"/>
    <w:rsid w:val="004209A6"/>
    <w:rsid w:val="00421A30"/>
    <w:rsid w:val="00422F1E"/>
    <w:rsid w:val="00426029"/>
    <w:rsid w:val="00431C53"/>
    <w:rsid w:val="00433E4A"/>
    <w:rsid w:val="004340EB"/>
    <w:rsid w:val="004356C9"/>
    <w:rsid w:val="00435A90"/>
    <w:rsid w:val="00435CE9"/>
    <w:rsid w:val="0043694B"/>
    <w:rsid w:val="00436A82"/>
    <w:rsid w:val="00440153"/>
    <w:rsid w:val="00440EEC"/>
    <w:rsid w:val="0044331F"/>
    <w:rsid w:val="004460FF"/>
    <w:rsid w:val="004469A8"/>
    <w:rsid w:val="00446F51"/>
    <w:rsid w:val="00447695"/>
    <w:rsid w:val="0045098D"/>
    <w:rsid w:val="00450FE8"/>
    <w:rsid w:val="0045108B"/>
    <w:rsid w:val="0045568D"/>
    <w:rsid w:val="00455867"/>
    <w:rsid w:val="004563FB"/>
    <w:rsid w:val="0045645B"/>
    <w:rsid w:val="0045673F"/>
    <w:rsid w:val="00457086"/>
    <w:rsid w:val="0045713B"/>
    <w:rsid w:val="00457A7F"/>
    <w:rsid w:val="00457C8A"/>
    <w:rsid w:val="004615DE"/>
    <w:rsid w:val="004638FE"/>
    <w:rsid w:val="004644D2"/>
    <w:rsid w:val="0046538A"/>
    <w:rsid w:val="00470094"/>
    <w:rsid w:val="00470EA1"/>
    <w:rsid w:val="0047311A"/>
    <w:rsid w:val="0047434F"/>
    <w:rsid w:val="00482F1B"/>
    <w:rsid w:val="0048491B"/>
    <w:rsid w:val="00485A3E"/>
    <w:rsid w:val="00485CBB"/>
    <w:rsid w:val="00487E9B"/>
    <w:rsid w:val="00490AF2"/>
    <w:rsid w:val="00491904"/>
    <w:rsid w:val="00492D75"/>
    <w:rsid w:val="00494651"/>
    <w:rsid w:val="004954BF"/>
    <w:rsid w:val="004A0157"/>
    <w:rsid w:val="004A07C0"/>
    <w:rsid w:val="004A10BB"/>
    <w:rsid w:val="004A2558"/>
    <w:rsid w:val="004A2B2A"/>
    <w:rsid w:val="004A4ED8"/>
    <w:rsid w:val="004A6F7C"/>
    <w:rsid w:val="004A7D73"/>
    <w:rsid w:val="004B009F"/>
    <w:rsid w:val="004B4970"/>
    <w:rsid w:val="004B5BBD"/>
    <w:rsid w:val="004B6CAD"/>
    <w:rsid w:val="004B701E"/>
    <w:rsid w:val="004B7172"/>
    <w:rsid w:val="004B7AB1"/>
    <w:rsid w:val="004B7C60"/>
    <w:rsid w:val="004C119B"/>
    <w:rsid w:val="004C18AC"/>
    <w:rsid w:val="004C43F2"/>
    <w:rsid w:val="004C6128"/>
    <w:rsid w:val="004C674F"/>
    <w:rsid w:val="004C74F2"/>
    <w:rsid w:val="004C7D30"/>
    <w:rsid w:val="004D0648"/>
    <w:rsid w:val="004D159B"/>
    <w:rsid w:val="004D294F"/>
    <w:rsid w:val="004D4AB0"/>
    <w:rsid w:val="004D6444"/>
    <w:rsid w:val="004D701E"/>
    <w:rsid w:val="004E05F7"/>
    <w:rsid w:val="004E13E2"/>
    <w:rsid w:val="004E273D"/>
    <w:rsid w:val="004E303B"/>
    <w:rsid w:val="004E3E24"/>
    <w:rsid w:val="004E6E76"/>
    <w:rsid w:val="004E7D7F"/>
    <w:rsid w:val="004F0209"/>
    <w:rsid w:val="004F18FB"/>
    <w:rsid w:val="004F1D21"/>
    <w:rsid w:val="004F3825"/>
    <w:rsid w:val="004F3C7A"/>
    <w:rsid w:val="004F5EA0"/>
    <w:rsid w:val="004F650D"/>
    <w:rsid w:val="004F6C9B"/>
    <w:rsid w:val="004F6E41"/>
    <w:rsid w:val="004F74C2"/>
    <w:rsid w:val="00500086"/>
    <w:rsid w:val="00505EE7"/>
    <w:rsid w:val="00506EDC"/>
    <w:rsid w:val="005071D2"/>
    <w:rsid w:val="005078AB"/>
    <w:rsid w:val="00512328"/>
    <w:rsid w:val="0051372C"/>
    <w:rsid w:val="00513E94"/>
    <w:rsid w:val="00514D0F"/>
    <w:rsid w:val="0051649E"/>
    <w:rsid w:val="00520260"/>
    <w:rsid w:val="0052045D"/>
    <w:rsid w:val="0052117E"/>
    <w:rsid w:val="00521B0A"/>
    <w:rsid w:val="00521DDF"/>
    <w:rsid w:val="00522581"/>
    <w:rsid w:val="00524C3D"/>
    <w:rsid w:val="00524D11"/>
    <w:rsid w:val="00526281"/>
    <w:rsid w:val="0052681A"/>
    <w:rsid w:val="00526D40"/>
    <w:rsid w:val="0052715B"/>
    <w:rsid w:val="00527EEB"/>
    <w:rsid w:val="0053225D"/>
    <w:rsid w:val="00533D81"/>
    <w:rsid w:val="005377F2"/>
    <w:rsid w:val="005408BE"/>
    <w:rsid w:val="00541161"/>
    <w:rsid w:val="00541328"/>
    <w:rsid w:val="00541919"/>
    <w:rsid w:val="005432AD"/>
    <w:rsid w:val="00546799"/>
    <w:rsid w:val="00547E06"/>
    <w:rsid w:val="0055059A"/>
    <w:rsid w:val="00550927"/>
    <w:rsid w:val="00554272"/>
    <w:rsid w:val="0055557F"/>
    <w:rsid w:val="00555D24"/>
    <w:rsid w:val="005615FA"/>
    <w:rsid w:val="0056233F"/>
    <w:rsid w:val="0056311E"/>
    <w:rsid w:val="0056766D"/>
    <w:rsid w:val="00567856"/>
    <w:rsid w:val="00573243"/>
    <w:rsid w:val="005748A2"/>
    <w:rsid w:val="00577EB6"/>
    <w:rsid w:val="00580CC7"/>
    <w:rsid w:val="005829A8"/>
    <w:rsid w:val="0058332A"/>
    <w:rsid w:val="00586D0F"/>
    <w:rsid w:val="005873BC"/>
    <w:rsid w:val="00587B6F"/>
    <w:rsid w:val="0059068B"/>
    <w:rsid w:val="00590930"/>
    <w:rsid w:val="005924F0"/>
    <w:rsid w:val="00592573"/>
    <w:rsid w:val="00592DC6"/>
    <w:rsid w:val="0059366B"/>
    <w:rsid w:val="005937F8"/>
    <w:rsid w:val="00593825"/>
    <w:rsid w:val="00594695"/>
    <w:rsid w:val="0059564D"/>
    <w:rsid w:val="005957BE"/>
    <w:rsid w:val="00596518"/>
    <w:rsid w:val="00597031"/>
    <w:rsid w:val="005A0EAA"/>
    <w:rsid w:val="005A2639"/>
    <w:rsid w:val="005A3D14"/>
    <w:rsid w:val="005A5E3D"/>
    <w:rsid w:val="005A627C"/>
    <w:rsid w:val="005A6DBB"/>
    <w:rsid w:val="005B08BE"/>
    <w:rsid w:val="005B1627"/>
    <w:rsid w:val="005B2CB9"/>
    <w:rsid w:val="005B32B6"/>
    <w:rsid w:val="005B3B79"/>
    <w:rsid w:val="005B4D60"/>
    <w:rsid w:val="005B503A"/>
    <w:rsid w:val="005B5280"/>
    <w:rsid w:val="005C10D8"/>
    <w:rsid w:val="005C252B"/>
    <w:rsid w:val="005C2B0C"/>
    <w:rsid w:val="005C419A"/>
    <w:rsid w:val="005C4564"/>
    <w:rsid w:val="005C6CF5"/>
    <w:rsid w:val="005C7D5B"/>
    <w:rsid w:val="005C7D6C"/>
    <w:rsid w:val="005D0DBE"/>
    <w:rsid w:val="005D2277"/>
    <w:rsid w:val="005D2DDD"/>
    <w:rsid w:val="005D3D3E"/>
    <w:rsid w:val="005D46F8"/>
    <w:rsid w:val="005D4A6E"/>
    <w:rsid w:val="005D4C56"/>
    <w:rsid w:val="005D76CC"/>
    <w:rsid w:val="005D779E"/>
    <w:rsid w:val="005E0BE5"/>
    <w:rsid w:val="005E161B"/>
    <w:rsid w:val="005E3032"/>
    <w:rsid w:val="005E42D8"/>
    <w:rsid w:val="005E4933"/>
    <w:rsid w:val="005E688C"/>
    <w:rsid w:val="005E76F2"/>
    <w:rsid w:val="005F1763"/>
    <w:rsid w:val="005F1C62"/>
    <w:rsid w:val="005F2247"/>
    <w:rsid w:val="005F2BE9"/>
    <w:rsid w:val="005F362F"/>
    <w:rsid w:val="005F46E9"/>
    <w:rsid w:val="005F5303"/>
    <w:rsid w:val="005F6954"/>
    <w:rsid w:val="005F6A27"/>
    <w:rsid w:val="00600998"/>
    <w:rsid w:val="00601450"/>
    <w:rsid w:val="0060307C"/>
    <w:rsid w:val="00605056"/>
    <w:rsid w:val="00605C88"/>
    <w:rsid w:val="00605CC3"/>
    <w:rsid w:val="00607DB8"/>
    <w:rsid w:val="00610952"/>
    <w:rsid w:val="006122D8"/>
    <w:rsid w:val="00613692"/>
    <w:rsid w:val="00613788"/>
    <w:rsid w:val="006140FB"/>
    <w:rsid w:val="006145B3"/>
    <w:rsid w:val="00614B9D"/>
    <w:rsid w:val="00615BB6"/>
    <w:rsid w:val="00615BDD"/>
    <w:rsid w:val="006175FB"/>
    <w:rsid w:val="0062018E"/>
    <w:rsid w:val="00622126"/>
    <w:rsid w:val="00623AF2"/>
    <w:rsid w:val="00623DBF"/>
    <w:rsid w:val="00624D23"/>
    <w:rsid w:val="00624E84"/>
    <w:rsid w:val="00624FD9"/>
    <w:rsid w:val="00625974"/>
    <w:rsid w:val="006259D7"/>
    <w:rsid w:val="00625A3A"/>
    <w:rsid w:val="006268C4"/>
    <w:rsid w:val="00626EB8"/>
    <w:rsid w:val="00626EF5"/>
    <w:rsid w:val="00631AE0"/>
    <w:rsid w:val="00631B9A"/>
    <w:rsid w:val="00632029"/>
    <w:rsid w:val="00633F84"/>
    <w:rsid w:val="0063576B"/>
    <w:rsid w:val="00635A17"/>
    <w:rsid w:val="00636473"/>
    <w:rsid w:val="00636C33"/>
    <w:rsid w:val="00636CC1"/>
    <w:rsid w:val="006403F3"/>
    <w:rsid w:val="00641248"/>
    <w:rsid w:val="00642081"/>
    <w:rsid w:val="00642535"/>
    <w:rsid w:val="006431E5"/>
    <w:rsid w:val="00645DB3"/>
    <w:rsid w:val="006460BC"/>
    <w:rsid w:val="00646743"/>
    <w:rsid w:val="0064687F"/>
    <w:rsid w:val="00650D9F"/>
    <w:rsid w:val="00653777"/>
    <w:rsid w:val="00653BEF"/>
    <w:rsid w:val="006540A5"/>
    <w:rsid w:val="006564A4"/>
    <w:rsid w:val="00656863"/>
    <w:rsid w:val="006573DC"/>
    <w:rsid w:val="00657685"/>
    <w:rsid w:val="006606BD"/>
    <w:rsid w:val="00665900"/>
    <w:rsid w:val="00665A9B"/>
    <w:rsid w:val="0067066C"/>
    <w:rsid w:val="0067298D"/>
    <w:rsid w:val="006740DA"/>
    <w:rsid w:val="00674B01"/>
    <w:rsid w:val="00676775"/>
    <w:rsid w:val="00676FD0"/>
    <w:rsid w:val="00677308"/>
    <w:rsid w:val="00677460"/>
    <w:rsid w:val="00677C07"/>
    <w:rsid w:val="0068090E"/>
    <w:rsid w:val="00680B28"/>
    <w:rsid w:val="006816FF"/>
    <w:rsid w:val="00682678"/>
    <w:rsid w:val="0068364A"/>
    <w:rsid w:val="00685942"/>
    <w:rsid w:val="00687443"/>
    <w:rsid w:val="00687662"/>
    <w:rsid w:val="006903F7"/>
    <w:rsid w:val="0069157B"/>
    <w:rsid w:val="00692723"/>
    <w:rsid w:val="00693976"/>
    <w:rsid w:val="00694587"/>
    <w:rsid w:val="0069727E"/>
    <w:rsid w:val="006A05FB"/>
    <w:rsid w:val="006A0BFF"/>
    <w:rsid w:val="006A21FF"/>
    <w:rsid w:val="006A2F22"/>
    <w:rsid w:val="006A4199"/>
    <w:rsid w:val="006A432B"/>
    <w:rsid w:val="006A4D68"/>
    <w:rsid w:val="006A6F2F"/>
    <w:rsid w:val="006A7658"/>
    <w:rsid w:val="006B02C3"/>
    <w:rsid w:val="006B21E8"/>
    <w:rsid w:val="006B25AF"/>
    <w:rsid w:val="006B328F"/>
    <w:rsid w:val="006B4F5E"/>
    <w:rsid w:val="006B5D39"/>
    <w:rsid w:val="006B7515"/>
    <w:rsid w:val="006B76CF"/>
    <w:rsid w:val="006B7883"/>
    <w:rsid w:val="006C082C"/>
    <w:rsid w:val="006C1B74"/>
    <w:rsid w:val="006C3157"/>
    <w:rsid w:val="006C34EB"/>
    <w:rsid w:val="006C3CCD"/>
    <w:rsid w:val="006C5D75"/>
    <w:rsid w:val="006C6111"/>
    <w:rsid w:val="006C625D"/>
    <w:rsid w:val="006C6780"/>
    <w:rsid w:val="006C76F9"/>
    <w:rsid w:val="006C78D4"/>
    <w:rsid w:val="006D23F4"/>
    <w:rsid w:val="006D37CD"/>
    <w:rsid w:val="006D4EE3"/>
    <w:rsid w:val="006D6D67"/>
    <w:rsid w:val="006D6E47"/>
    <w:rsid w:val="006E030F"/>
    <w:rsid w:val="006E37BB"/>
    <w:rsid w:val="006E3D5B"/>
    <w:rsid w:val="006F0248"/>
    <w:rsid w:val="006F0E4B"/>
    <w:rsid w:val="006F32EC"/>
    <w:rsid w:val="006F39C4"/>
    <w:rsid w:val="006F41B7"/>
    <w:rsid w:val="006F4C0E"/>
    <w:rsid w:val="006F4DF1"/>
    <w:rsid w:val="006F55B0"/>
    <w:rsid w:val="006F60D2"/>
    <w:rsid w:val="006F6127"/>
    <w:rsid w:val="006F639A"/>
    <w:rsid w:val="006F7722"/>
    <w:rsid w:val="0070393C"/>
    <w:rsid w:val="00704603"/>
    <w:rsid w:val="00704607"/>
    <w:rsid w:val="00704B06"/>
    <w:rsid w:val="0070699E"/>
    <w:rsid w:val="00710DFE"/>
    <w:rsid w:val="0071170E"/>
    <w:rsid w:val="00715718"/>
    <w:rsid w:val="00715977"/>
    <w:rsid w:val="007175F7"/>
    <w:rsid w:val="0072013B"/>
    <w:rsid w:val="007204E1"/>
    <w:rsid w:val="00720FCD"/>
    <w:rsid w:val="00721EBE"/>
    <w:rsid w:val="00723165"/>
    <w:rsid w:val="00723C2A"/>
    <w:rsid w:val="00723E0F"/>
    <w:rsid w:val="00723F75"/>
    <w:rsid w:val="00724023"/>
    <w:rsid w:val="007266B6"/>
    <w:rsid w:val="0072750C"/>
    <w:rsid w:val="007307C1"/>
    <w:rsid w:val="00731E45"/>
    <w:rsid w:val="00734127"/>
    <w:rsid w:val="00734957"/>
    <w:rsid w:val="00741815"/>
    <w:rsid w:val="00741CD4"/>
    <w:rsid w:val="00742991"/>
    <w:rsid w:val="00743031"/>
    <w:rsid w:val="007438FD"/>
    <w:rsid w:val="007449AA"/>
    <w:rsid w:val="00744F01"/>
    <w:rsid w:val="00745DF8"/>
    <w:rsid w:val="00745F83"/>
    <w:rsid w:val="0074676A"/>
    <w:rsid w:val="00750766"/>
    <w:rsid w:val="00750C89"/>
    <w:rsid w:val="00750DAC"/>
    <w:rsid w:val="00757703"/>
    <w:rsid w:val="00760612"/>
    <w:rsid w:val="007613A6"/>
    <w:rsid w:val="0076183C"/>
    <w:rsid w:val="00762E19"/>
    <w:rsid w:val="0076331D"/>
    <w:rsid w:val="007656FE"/>
    <w:rsid w:val="007662DE"/>
    <w:rsid w:val="00770B09"/>
    <w:rsid w:val="0077174F"/>
    <w:rsid w:val="00773FE6"/>
    <w:rsid w:val="007749EA"/>
    <w:rsid w:val="007764DB"/>
    <w:rsid w:val="0078019F"/>
    <w:rsid w:val="00783220"/>
    <w:rsid w:val="00783ABD"/>
    <w:rsid w:val="00786B03"/>
    <w:rsid w:val="00786F11"/>
    <w:rsid w:val="00787F24"/>
    <w:rsid w:val="0079004E"/>
    <w:rsid w:val="00790BBD"/>
    <w:rsid w:val="00791FC9"/>
    <w:rsid w:val="0079277D"/>
    <w:rsid w:val="0079307E"/>
    <w:rsid w:val="00793A77"/>
    <w:rsid w:val="00793DA9"/>
    <w:rsid w:val="007964ED"/>
    <w:rsid w:val="00796DE7"/>
    <w:rsid w:val="007A01ED"/>
    <w:rsid w:val="007A35A5"/>
    <w:rsid w:val="007A59C3"/>
    <w:rsid w:val="007A6488"/>
    <w:rsid w:val="007A7B5B"/>
    <w:rsid w:val="007B03ED"/>
    <w:rsid w:val="007B083B"/>
    <w:rsid w:val="007B11DE"/>
    <w:rsid w:val="007B1B42"/>
    <w:rsid w:val="007B24B4"/>
    <w:rsid w:val="007B43AF"/>
    <w:rsid w:val="007B5A63"/>
    <w:rsid w:val="007B6D6B"/>
    <w:rsid w:val="007B7A42"/>
    <w:rsid w:val="007C0759"/>
    <w:rsid w:val="007C1D7E"/>
    <w:rsid w:val="007C2D52"/>
    <w:rsid w:val="007C5DC1"/>
    <w:rsid w:val="007C5E80"/>
    <w:rsid w:val="007C6F48"/>
    <w:rsid w:val="007C6FEA"/>
    <w:rsid w:val="007D0E37"/>
    <w:rsid w:val="007D14D5"/>
    <w:rsid w:val="007D1D07"/>
    <w:rsid w:val="007D2BE1"/>
    <w:rsid w:val="007D3B1C"/>
    <w:rsid w:val="007D6BDD"/>
    <w:rsid w:val="007E04E6"/>
    <w:rsid w:val="007E10AB"/>
    <w:rsid w:val="007E2497"/>
    <w:rsid w:val="007E3923"/>
    <w:rsid w:val="007E6E27"/>
    <w:rsid w:val="007F2B87"/>
    <w:rsid w:val="007F37FB"/>
    <w:rsid w:val="007F62F3"/>
    <w:rsid w:val="007F74A4"/>
    <w:rsid w:val="007F74FE"/>
    <w:rsid w:val="008017B4"/>
    <w:rsid w:val="00801AEB"/>
    <w:rsid w:val="00801B3F"/>
    <w:rsid w:val="00801C69"/>
    <w:rsid w:val="008033C1"/>
    <w:rsid w:val="00803974"/>
    <w:rsid w:val="00804627"/>
    <w:rsid w:val="00806413"/>
    <w:rsid w:val="00806519"/>
    <w:rsid w:val="00806BAB"/>
    <w:rsid w:val="00806F6F"/>
    <w:rsid w:val="008112C3"/>
    <w:rsid w:val="00811508"/>
    <w:rsid w:val="00812814"/>
    <w:rsid w:val="00813244"/>
    <w:rsid w:val="00813EB2"/>
    <w:rsid w:val="008154C0"/>
    <w:rsid w:val="00815DA8"/>
    <w:rsid w:val="008162AE"/>
    <w:rsid w:val="008202F1"/>
    <w:rsid w:val="0082072C"/>
    <w:rsid w:val="00820941"/>
    <w:rsid w:val="008263A3"/>
    <w:rsid w:val="00826695"/>
    <w:rsid w:val="00826E4D"/>
    <w:rsid w:val="00830A6E"/>
    <w:rsid w:val="00831582"/>
    <w:rsid w:val="008330BB"/>
    <w:rsid w:val="00833438"/>
    <w:rsid w:val="008348F9"/>
    <w:rsid w:val="00834AFE"/>
    <w:rsid w:val="00835B21"/>
    <w:rsid w:val="00836E6E"/>
    <w:rsid w:val="00837221"/>
    <w:rsid w:val="008375F6"/>
    <w:rsid w:val="0084016A"/>
    <w:rsid w:val="00846B7D"/>
    <w:rsid w:val="00846D16"/>
    <w:rsid w:val="00847049"/>
    <w:rsid w:val="008474EF"/>
    <w:rsid w:val="00847805"/>
    <w:rsid w:val="008479E4"/>
    <w:rsid w:val="008526F5"/>
    <w:rsid w:val="008548D1"/>
    <w:rsid w:val="00854E86"/>
    <w:rsid w:val="008558D3"/>
    <w:rsid w:val="008563E5"/>
    <w:rsid w:val="00856814"/>
    <w:rsid w:val="008568B8"/>
    <w:rsid w:val="008576FC"/>
    <w:rsid w:val="0086082C"/>
    <w:rsid w:val="00861387"/>
    <w:rsid w:val="00861DC9"/>
    <w:rsid w:val="008626A1"/>
    <w:rsid w:val="00862C44"/>
    <w:rsid w:val="00863297"/>
    <w:rsid w:val="00863EE1"/>
    <w:rsid w:val="0086502F"/>
    <w:rsid w:val="008669D3"/>
    <w:rsid w:val="00866DE5"/>
    <w:rsid w:val="0087051C"/>
    <w:rsid w:val="00870D4C"/>
    <w:rsid w:val="00871975"/>
    <w:rsid w:val="00871979"/>
    <w:rsid w:val="00872818"/>
    <w:rsid w:val="00872F5B"/>
    <w:rsid w:val="00873C09"/>
    <w:rsid w:val="00877977"/>
    <w:rsid w:val="00877ED9"/>
    <w:rsid w:val="00880521"/>
    <w:rsid w:val="00880D79"/>
    <w:rsid w:val="00880F6C"/>
    <w:rsid w:val="008810F2"/>
    <w:rsid w:val="00881219"/>
    <w:rsid w:val="0088382C"/>
    <w:rsid w:val="0088497E"/>
    <w:rsid w:val="0088524C"/>
    <w:rsid w:val="00885ED7"/>
    <w:rsid w:val="008864EB"/>
    <w:rsid w:val="00890EBC"/>
    <w:rsid w:val="0089407E"/>
    <w:rsid w:val="0089502C"/>
    <w:rsid w:val="0089547A"/>
    <w:rsid w:val="00895AFC"/>
    <w:rsid w:val="008A035C"/>
    <w:rsid w:val="008A2B2A"/>
    <w:rsid w:val="008A2DF0"/>
    <w:rsid w:val="008A32F2"/>
    <w:rsid w:val="008A66E0"/>
    <w:rsid w:val="008A697F"/>
    <w:rsid w:val="008A6D00"/>
    <w:rsid w:val="008B12DE"/>
    <w:rsid w:val="008B139F"/>
    <w:rsid w:val="008B2AA6"/>
    <w:rsid w:val="008B4498"/>
    <w:rsid w:val="008B56E0"/>
    <w:rsid w:val="008B63E8"/>
    <w:rsid w:val="008B6E34"/>
    <w:rsid w:val="008C165F"/>
    <w:rsid w:val="008C1E25"/>
    <w:rsid w:val="008C271E"/>
    <w:rsid w:val="008C39B4"/>
    <w:rsid w:val="008C3D99"/>
    <w:rsid w:val="008C4848"/>
    <w:rsid w:val="008C4A46"/>
    <w:rsid w:val="008C6B45"/>
    <w:rsid w:val="008C6B4C"/>
    <w:rsid w:val="008C6F00"/>
    <w:rsid w:val="008D08C9"/>
    <w:rsid w:val="008D0F00"/>
    <w:rsid w:val="008D1B2A"/>
    <w:rsid w:val="008D260A"/>
    <w:rsid w:val="008D34F4"/>
    <w:rsid w:val="008D518F"/>
    <w:rsid w:val="008D641C"/>
    <w:rsid w:val="008D749A"/>
    <w:rsid w:val="008D78DF"/>
    <w:rsid w:val="008E07E9"/>
    <w:rsid w:val="008E4AC8"/>
    <w:rsid w:val="008E4E4F"/>
    <w:rsid w:val="008E4E50"/>
    <w:rsid w:val="008E546E"/>
    <w:rsid w:val="008F2913"/>
    <w:rsid w:val="008F55FA"/>
    <w:rsid w:val="008F5858"/>
    <w:rsid w:val="008F5C8C"/>
    <w:rsid w:val="008F5FD8"/>
    <w:rsid w:val="00904193"/>
    <w:rsid w:val="0090465D"/>
    <w:rsid w:val="00905DFF"/>
    <w:rsid w:val="0090640C"/>
    <w:rsid w:val="00907992"/>
    <w:rsid w:val="00907A08"/>
    <w:rsid w:val="00907A9F"/>
    <w:rsid w:val="00907F05"/>
    <w:rsid w:val="0091253B"/>
    <w:rsid w:val="009155B7"/>
    <w:rsid w:val="00915F5D"/>
    <w:rsid w:val="009168D7"/>
    <w:rsid w:val="00917852"/>
    <w:rsid w:val="00917A7B"/>
    <w:rsid w:val="00917F51"/>
    <w:rsid w:val="00917F60"/>
    <w:rsid w:val="00921EFA"/>
    <w:rsid w:val="009224A3"/>
    <w:rsid w:val="009231DE"/>
    <w:rsid w:val="00923940"/>
    <w:rsid w:val="0092529E"/>
    <w:rsid w:val="0092775A"/>
    <w:rsid w:val="00927E01"/>
    <w:rsid w:val="00927F50"/>
    <w:rsid w:val="009307ED"/>
    <w:rsid w:val="00930D6B"/>
    <w:rsid w:val="00931674"/>
    <w:rsid w:val="00933158"/>
    <w:rsid w:val="0094502F"/>
    <w:rsid w:val="009460D5"/>
    <w:rsid w:val="009461B4"/>
    <w:rsid w:val="009461E3"/>
    <w:rsid w:val="00947910"/>
    <w:rsid w:val="0095137F"/>
    <w:rsid w:val="00952DD9"/>
    <w:rsid w:val="00956CAC"/>
    <w:rsid w:val="0095783E"/>
    <w:rsid w:val="00960A5D"/>
    <w:rsid w:val="00962789"/>
    <w:rsid w:val="00963023"/>
    <w:rsid w:val="009640AB"/>
    <w:rsid w:val="00964408"/>
    <w:rsid w:val="00965A0B"/>
    <w:rsid w:val="00965B13"/>
    <w:rsid w:val="00965B99"/>
    <w:rsid w:val="00970645"/>
    <w:rsid w:val="0097090F"/>
    <w:rsid w:val="00972B4C"/>
    <w:rsid w:val="00972F09"/>
    <w:rsid w:val="00973115"/>
    <w:rsid w:val="00973E61"/>
    <w:rsid w:val="00974758"/>
    <w:rsid w:val="00976D86"/>
    <w:rsid w:val="00981AED"/>
    <w:rsid w:val="00982649"/>
    <w:rsid w:val="009828EC"/>
    <w:rsid w:val="0098450B"/>
    <w:rsid w:val="0098638B"/>
    <w:rsid w:val="00990B9B"/>
    <w:rsid w:val="0099144E"/>
    <w:rsid w:val="00992671"/>
    <w:rsid w:val="009939E8"/>
    <w:rsid w:val="0099403C"/>
    <w:rsid w:val="0099476B"/>
    <w:rsid w:val="009966D8"/>
    <w:rsid w:val="00996C87"/>
    <w:rsid w:val="009A1F97"/>
    <w:rsid w:val="009A623E"/>
    <w:rsid w:val="009A64B3"/>
    <w:rsid w:val="009A7147"/>
    <w:rsid w:val="009B0CC6"/>
    <w:rsid w:val="009B2175"/>
    <w:rsid w:val="009B28F8"/>
    <w:rsid w:val="009B3BE0"/>
    <w:rsid w:val="009B4184"/>
    <w:rsid w:val="009B439A"/>
    <w:rsid w:val="009B5986"/>
    <w:rsid w:val="009B7EF9"/>
    <w:rsid w:val="009C1596"/>
    <w:rsid w:val="009C3486"/>
    <w:rsid w:val="009C4629"/>
    <w:rsid w:val="009C4687"/>
    <w:rsid w:val="009C6020"/>
    <w:rsid w:val="009C6804"/>
    <w:rsid w:val="009C7EDA"/>
    <w:rsid w:val="009D09F9"/>
    <w:rsid w:val="009D54A5"/>
    <w:rsid w:val="009D5E30"/>
    <w:rsid w:val="009D7333"/>
    <w:rsid w:val="009E03A2"/>
    <w:rsid w:val="009E2A44"/>
    <w:rsid w:val="009E2FD3"/>
    <w:rsid w:val="009E365A"/>
    <w:rsid w:val="009E39A2"/>
    <w:rsid w:val="009E4679"/>
    <w:rsid w:val="009E4D70"/>
    <w:rsid w:val="009E572B"/>
    <w:rsid w:val="009E7C53"/>
    <w:rsid w:val="009F0ED2"/>
    <w:rsid w:val="009F3C14"/>
    <w:rsid w:val="009F517D"/>
    <w:rsid w:val="009F68BA"/>
    <w:rsid w:val="009F6DA7"/>
    <w:rsid w:val="00A00F86"/>
    <w:rsid w:val="00A01EF7"/>
    <w:rsid w:val="00A02455"/>
    <w:rsid w:val="00A02CBA"/>
    <w:rsid w:val="00A04169"/>
    <w:rsid w:val="00A06180"/>
    <w:rsid w:val="00A06385"/>
    <w:rsid w:val="00A11147"/>
    <w:rsid w:val="00A1178E"/>
    <w:rsid w:val="00A124E1"/>
    <w:rsid w:val="00A129D9"/>
    <w:rsid w:val="00A13860"/>
    <w:rsid w:val="00A1389C"/>
    <w:rsid w:val="00A13AFE"/>
    <w:rsid w:val="00A13C28"/>
    <w:rsid w:val="00A1419E"/>
    <w:rsid w:val="00A15C45"/>
    <w:rsid w:val="00A20313"/>
    <w:rsid w:val="00A226AF"/>
    <w:rsid w:val="00A2393E"/>
    <w:rsid w:val="00A23E8F"/>
    <w:rsid w:val="00A2745E"/>
    <w:rsid w:val="00A279A0"/>
    <w:rsid w:val="00A316C8"/>
    <w:rsid w:val="00A32F0A"/>
    <w:rsid w:val="00A34594"/>
    <w:rsid w:val="00A35A54"/>
    <w:rsid w:val="00A35AF2"/>
    <w:rsid w:val="00A36499"/>
    <w:rsid w:val="00A373E9"/>
    <w:rsid w:val="00A373EF"/>
    <w:rsid w:val="00A408A3"/>
    <w:rsid w:val="00A42023"/>
    <w:rsid w:val="00A44177"/>
    <w:rsid w:val="00A46565"/>
    <w:rsid w:val="00A47EBD"/>
    <w:rsid w:val="00A50333"/>
    <w:rsid w:val="00A503BC"/>
    <w:rsid w:val="00A50B3C"/>
    <w:rsid w:val="00A51284"/>
    <w:rsid w:val="00A5133E"/>
    <w:rsid w:val="00A5384B"/>
    <w:rsid w:val="00A54AB7"/>
    <w:rsid w:val="00A55EC8"/>
    <w:rsid w:val="00A56575"/>
    <w:rsid w:val="00A60B44"/>
    <w:rsid w:val="00A61DE2"/>
    <w:rsid w:val="00A6276A"/>
    <w:rsid w:val="00A62D80"/>
    <w:rsid w:val="00A63EB8"/>
    <w:rsid w:val="00A66132"/>
    <w:rsid w:val="00A74942"/>
    <w:rsid w:val="00A76749"/>
    <w:rsid w:val="00A81D66"/>
    <w:rsid w:val="00A826B7"/>
    <w:rsid w:val="00A861F6"/>
    <w:rsid w:val="00A8790F"/>
    <w:rsid w:val="00A91945"/>
    <w:rsid w:val="00A9289F"/>
    <w:rsid w:val="00A942CB"/>
    <w:rsid w:val="00A9467D"/>
    <w:rsid w:val="00A94A76"/>
    <w:rsid w:val="00A95904"/>
    <w:rsid w:val="00A960C8"/>
    <w:rsid w:val="00A96BBD"/>
    <w:rsid w:val="00A9724F"/>
    <w:rsid w:val="00AA0238"/>
    <w:rsid w:val="00AA1FA0"/>
    <w:rsid w:val="00AA20A5"/>
    <w:rsid w:val="00AA274F"/>
    <w:rsid w:val="00AA3809"/>
    <w:rsid w:val="00AA3991"/>
    <w:rsid w:val="00AA5758"/>
    <w:rsid w:val="00AA5CB1"/>
    <w:rsid w:val="00AA7935"/>
    <w:rsid w:val="00AA793C"/>
    <w:rsid w:val="00AB2595"/>
    <w:rsid w:val="00AB38B8"/>
    <w:rsid w:val="00AB4912"/>
    <w:rsid w:val="00AB5135"/>
    <w:rsid w:val="00AB58A3"/>
    <w:rsid w:val="00AB5F75"/>
    <w:rsid w:val="00AC27F7"/>
    <w:rsid w:val="00AC6CF7"/>
    <w:rsid w:val="00AC79C3"/>
    <w:rsid w:val="00AD03D0"/>
    <w:rsid w:val="00AD189E"/>
    <w:rsid w:val="00AD1B19"/>
    <w:rsid w:val="00AD22E4"/>
    <w:rsid w:val="00AD3018"/>
    <w:rsid w:val="00AD6222"/>
    <w:rsid w:val="00AD6A66"/>
    <w:rsid w:val="00AE0030"/>
    <w:rsid w:val="00AE1BFD"/>
    <w:rsid w:val="00AE1F14"/>
    <w:rsid w:val="00AE4250"/>
    <w:rsid w:val="00AE6917"/>
    <w:rsid w:val="00AE6E6F"/>
    <w:rsid w:val="00AE74F5"/>
    <w:rsid w:val="00AF1A39"/>
    <w:rsid w:val="00AF2826"/>
    <w:rsid w:val="00AF2AEB"/>
    <w:rsid w:val="00AF33CA"/>
    <w:rsid w:val="00AF5086"/>
    <w:rsid w:val="00AF5F9D"/>
    <w:rsid w:val="00AF763A"/>
    <w:rsid w:val="00B00833"/>
    <w:rsid w:val="00B022C2"/>
    <w:rsid w:val="00B02FEB"/>
    <w:rsid w:val="00B0381A"/>
    <w:rsid w:val="00B06076"/>
    <w:rsid w:val="00B0685C"/>
    <w:rsid w:val="00B06AC6"/>
    <w:rsid w:val="00B0759E"/>
    <w:rsid w:val="00B1148D"/>
    <w:rsid w:val="00B14322"/>
    <w:rsid w:val="00B14436"/>
    <w:rsid w:val="00B14BC4"/>
    <w:rsid w:val="00B15A62"/>
    <w:rsid w:val="00B16A14"/>
    <w:rsid w:val="00B21ADD"/>
    <w:rsid w:val="00B21C29"/>
    <w:rsid w:val="00B234F9"/>
    <w:rsid w:val="00B23930"/>
    <w:rsid w:val="00B23CB4"/>
    <w:rsid w:val="00B23FF4"/>
    <w:rsid w:val="00B25DD6"/>
    <w:rsid w:val="00B2663A"/>
    <w:rsid w:val="00B2668E"/>
    <w:rsid w:val="00B26D92"/>
    <w:rsid w:val="00B2749D"/>
    <w:rsid w:val="00B277A8"/>
    <w:rsid w:val="00B3377A"/>
    <w:rsid w:val="00B33CD0"/>
    <w:rsid w:val="00B34CEE"/>
    <w:rsid w:val="00B3704B"/>
    <w:rsid w:val="00B40EB7"/>
    <w:rsid w:val="00B41630"/>
    <w:rsid w:val="00B42345"/>
    <w:rsid w:val="00B42444"/>
    <w:rsid w:val="00B42568"/>
    <w:rsid w:val="00B42723"/>
    <w:rsid w:val="00B43061"/>
    <w:rsid w:val="00B443CD"/>
    <w:rsid w:val="00B45CD6"/>
    <w:rsid w:val="00B477F5"/>
    <w:rsid w:val="00B503D2"/>
    <w:rsid w:val="00B50E9F"/>
    <w:rsid w:val="00B52353"/>
    <w:rsid w:val="00B52A46"/>
    <w:rsid w:val="00B53605"/>
    <w:rsid w:val="00B56CB1"/>
    <w:rsid w:val="00B57CA8"/>
    <w:rsid w:val="00B60E14"/>
    <w:rsid w:val="00B60F71"/>
    <w:rsid w:val="00B610BF"/>
    <w:rsid w:val="00B6184A"/>
    <w:rsid w:val="00B62CF4"/>
    <w:rsid w:val="00B65938"/>
    <w:rsid w:val="00B66900"/>
    <w:rsid w:val="00B709E9"/>
    <w:rsid w:val="00B72560"/>
    <w:rsid w:val="00B73CC1"/>
    <w:rsid w:val="00B73D98"/>
    <w:rsid w:val="00B770AA"/>
    <w:rsid w:val="00B77CC3"/>
    <w:rsid w:val="00B77CF3"/>
    <w:rsid w:val="00B8093F"/>
    <w:rsid w:val="00B80E06"/>
    <w:rsid w:val="00B81548"/>
    <w:rsid w:val="00B815A0"/>
    <w:rsid w:val="00B8277B"/>
    <w:rsid w:val="00B8424C"/>
    <w:rsid w:val="00B86E65"/>
    <w:rsid w:val="00B90BF2"/>
    <w:rsid w:val="00B91591"/>
    <w:rsid w:val="00B91F47"/>
    <w:rsid w:val="00B95933"/>
    <w:rsid w:val="00B9795A"/>
    <w:rsid w:val="00BA1EF9"/>
    <w:rsid w:val="00BA2288"/>
    <w:rsid w:val="00BA26A3"/>
    <w:rsid w:val="00BA3293"/>
    <w:rsid w:val="00BA44D7"/>
    <w:rsid w:val="00BA4772"/>
    <w:rsid w:val="00BA53D5"/>
    <w:rsid w:val="00BA6CFB"/>
    <w:rsid w:val="00BA7055"/>
    <w:rsid w:val="00BA75E0"/>
    <w:rsid w:val="00BA7958"/>
    <w:rsid w:val="00BB1CE1"/>
    <w:rsid w:val="00BB2B41"/>
    <w:rsid w:val="00BB5E1B"/>
    <w:rsid w:val="00BB6E2C"/>
    <w:rsid w:val="00BB7087"/>
    <w:rsid w:val="00BB77CD"/>
    <w:rsid w:val="00BC0E89"/>
    <w:rsid w:val="00BC109C"/>
    <w:rsid w:val="00BC1FAF"/>
    <w:rsid w:val="00BC3273"/>
    <w:rsid w:val="00BC3348"/>
    <w:rsid w:val="00BC3EF0"/>
    <w:rsid w:val="00BC58A0"/>
    <w:rsid w:val="00BC58EA"/>
    <w:rsid w:val="00BC5A73"/>
    <w:rsid w:val="00BC6C3A"/>
    <w:rsid w:val="00BD05C4"/>
    <w:rsid w:val="00BD136C"/>
    <w:rsid w:val="00BD1A9F"/>
    <w:rsid w:val="00BD1B8F"/>
    <w:rsid w:val="00BD2596"/>
    <w:rsid w:val="00BD3C1C"/>
    <w:rsid w:val="00BD490E"/>
    <w:rsid w:val="00BD4A59"/>
    <w:rsid w:val="00BD6714"/>
    <w:rsid w:val="00BE0526"/>
    <w:rsid w:val="00BE155D"/>
    <w:rsid w:val="00BE1DD0"/>
    <w:rsid w:val="00BE268F"/>
    <w:rsid w:val="00BE3653"/>
    <w:rsid w:val="00BE3CF3"/>
    <w:rsid w:val="00BE6531"/>
    <w:rsid w:val="00BE68A5"/>
    <w:rsid w:val="00BF0769"/>
    <w:rsid w:val="00BF26C6"/>
    <w:rsid w:val="00BF3D1D"/>
    <w:rsid w:val="00BF40CA"/>
    <w:rsid w:val="00BF44A6"/>
    <w:rsid w:val="00BF6A06"/>
    <w:rsid w:val="00BF76F9"/>
    <w:rsid w:val="00C00955"/>
    <w:rsid w:val="00C00AFD"/>
    <w:rsid w:val="00C01D36"/>
    <w:rsid w:val="00C029CA"/>
    <w:rsid w:val="00C02E2A"/>
    <w:rsid w:val="00C0346A"/>
    <w:rsid w:val="00C03A99"/>
    <w:rsid w:val="00C040C7"/>
    <w:rsid w:val="00C05B1E"/>
    <w:rsid w:val="00C1099C"/>
    <w:rsid w:val="00C10D55"/>
    <w:rsid w:val="00C11F46"/>
    <w:rsid w:val="00C145D6"/>
    <w:rsid w:val="00C15562"/>
    <w:rsid w:val="00C15FDB"/>
    <w:rsid w:val="00C22071"/>
    <w:rsid w:val="00C231CA"/>
    <w:rsid w:val="00C24057"/>
    <w:rsid w:val="00C26EED"/>
    <w:rsid w:val="00C317F8"/>
    <w:rsid w:val="00C33471"/>
    <w:rsid w:val="00C33563"/>
    <w:rsid w:val="00C350C0"/>
    <w:rsid w:val="00C3528C"/>
    <w:rsid w:val="00C40016"/>
    <w:rsid w:val="00C42C3F"/>
    <w:rsid w:val="00C444C2"/>
    <w:rsid w:val="00C45EF3"/>
    <w:rsid w:val="00C47DEA"/>
    <w:rsid w:val="00C500BE"/>
    <w:rsid w:val="00C5253E"/>
    <w:rsid w:val="00C55E73"/>
    <w:rsid w:val="00C570A9"/>
    <w:rsid w:val="00C57370"/>
    <w:rsid w:val="00C60246"/>
    <w:rsid w:val="00C60745"/>
    <w:rsid w:val="00C60A68"/>
    <w:rsid w:val="00C62CC9"/>
    <w:rsid w:val="00C6428C"/>
    <w:rsid w:val="00C66980"/>
    <w:rsid w:val="00C66B05"/>
    <w:rsid w:val="00C66F6D"/>
    <w:rsid w:val="00C674C2"/>
    <w:rsid w:val="00C678B5"/>
    <w:rsid w:val="00C70E0D"/>
    <w:rsid w:val="00C720DC"/>
    <w:rsid w:val="00C74795"/>
    <w:rsid w:val="00C75249"/>
    <w:rsid w:val="00C75A5A"/>
    <w:rsid w:val="00C76043"/>
    <w:rsid w:val="00C76236"/>
    <w:rsid w:val="00C772CD"/>
    <w:rsid w:val="00C77C89"/>
    <w:rsid w:val="00C8009D"/>
    <w:rsid w:val="00C806E8"/>
    <w:rsid w:val="00C81420"/>
    <w:rsid w:val="00C8157D"/>
    <w:rsid w:val="00C83D8A"/>
    <w:rsid w:val="00C84056"/>
    <w:rsid w:val="00C84057"/>
    <w:rsid w:val="00C84279"/>
    <w:rsid w:val="00C85CA1"/>
    <w:rsid w:val="00C861B1"/>
    <w:rsid w:val="00C90A7F"/>
    <w:rsid w:val="00C91A15"/>
    <w:rsid w:val="00C91B8C"/>
    <w:rsid w:val="00C94DE3"/>
    <w:rsid w:val="00C973D8"/>
    <w:rsid w:val="00CA0758"/>
    <w:rsid w:val="00CA1767"/>
    <w:rsid w:val="00CA40D3"/>
    <w:rsid w:val="00CA4A76"/>
    <w:rsid w:val="00CA4DBA"/>
    <w:rsid w:val="00CA526A"/>
    <w:rsid w:val="00CA5789"/>
    <w:rsid w:val="00CA59B0"/>
    <w:rsid w:val="00CA5B71"/>
    <w:rsid w:val="00CA67CA"/>
    <w:rsid w:val="00CA77A4"/>
    <w:rsid w:val="00CB06C9"/>
    <w:rsid w:val="00CB07FE"/>
    <w:rsid w:val="00CB16C4"/>
    <w:rsid w:val="00CB1C7D"/>
    <w:rsid w:val="00CB338B"/>
    <w:rsid w:val="00CB3572"/>
    <w:rsid w:val="00CB58D1"/>
    <w:rsid w:val="00CB669B"/>
    <w:rsid w:val="00CB679A"/>
    <w:rsid w:val="00CC064B"/>
    <w:rsid w:val="00CC0E00"/>
    <w:rsid w:val="00CC1382"/>
    <w:rsid w:val="00CC33FE"/>
    <w:rsid w:val="00CC5EDB"/>
    <w:rsid w:val="00CC6510"/>
    <w:rsid w:val="00CD0DF4"/>
    <w:rsid w:val="00CD0E45"/>
    <w:rsid w:val="00CD53B7"/>
    <w:rsid w:val="00CD609A"/>
    <w:rsid w:val="00CD7C73"/>
    <w:rsid w:val="00CE1781"/>
    <w:rsid w:val="00CE17ED"/>
    <w:rsid w:val="00CE1816"/>
    <w:rsid w:val="00CE198B"/>
    <w:rsid w:val="00CE451A"/>
    <w:rsid w:val="00CE4D1B"/>
    <w:rsid w:val="00CE595B"/>
    <w:rsid w:val="00CE5BCF"/>
    <w:rsid w:val="00CE742C"/>
    <w:rsid w:val="00CE77CF"/>
    <w:rsid w:val="00CF1328"/>
    <w:rsid w:val="00CF1842"/>
    <w:rsid w:val="00CF2637"/>
    <w:rsid w:val="00CF2F81"/>
    <w:rsid w:val="00CF30BF"/>
    <w:rsid w:val="00CF4322"/>
    <w:rsid w:val="00CF47BA"/>
    <w:rsid w:val="00CF595C"/>
    <w:rsid w:val="00CF5D03"/>
    <w:rsid w:val="00CF6C92"/>
    <w:rsid w:val="00CF7910"/>
    <w:rsid w:val="00CF7F74"/>
    <w:rsid w:val="00D0092A"/>
    <w:rsid w:val="00D00D36"/>
    <w:rsid w:val="00D01DD1"/>
    <w:rsid w:val="00D03AF1"/>
    <w:rsid w:val="00D03D95"/>
    <w:rsid w:val="00D03F11"/>
    <w:rsid w:val="00D04C53"/>
    <w:rsid w:val="00D0695E"/>
    <w:rsid w:val="00D06B7F"/>
    <w:rsid w:val="00D06F8F"/>
    <w:rsid w:val="00D073E3"/>
    <w:rsid w:val="00D11E07"/>
    <w:rsid w:val="00D1291A"/>
    <w:rsid w:val="00D142BC"/>
    <w:rsid w:val="00D23F58"/>
    <w:rsid w:val="00D24F19"/>
    <w:rsid w:val="00D301FD"/>
    <w:rsid w:val="00D322E3"/>
    <w:rsid w:val="00D32DE2"/>
    <w:rsid w:val="00D336D1"/>
    <w:rsid w:val="00D344B1"/>
    <w:rsid w:val="00D346B0"/>
    <w:rsid w:val="00D36AD0"/>
    <w:rsid w:val="00D36CFD"/>
    <w:rsid w:val="00D36F5E"/>
    <w:rsid w:val="00D37148"/>
    <w:rsid w:val="00D41447"/>
    <w:rsid w:val="00D42BF8"/>
    <w:rsid w:val="00D4301C"/>
    <w:rsid w:val="00D43535"/>
    <w:rsid w:val="00D44211"/>
    <w:rsid w:val="00D44599"/>
    <w:rsid w:val="00D47F64"/>
    <w:rsid w:val="00D51716"/>
    <w:rsid w:val="00D52B20"/>
    <w:rsid w:val="00D53507"/>
    <w:rsid w:val="00D54C69"/>
    <w:rsid w:val="00D5548F"/>
    <w:rsid w:val="00D557A2"/>
    <w:rsid w:val="00D55EE4"/>
    <w:rsid w:val="00D5689E"/>
    <w:rsid w:val="00D60B46"/>
    <w:rsid w:val="00D611F3"/>
    <w:rsid w:val="00D6289D"/>
    <w:rsid w:val="00D634DC"/>
    <w:rsid w:val="00D64479"/>
    <w:rsid w:val="00D70E20"/>
    <w:rsid w:val="00D71292"/>
    <w:rsid w:val="00D717C5"/>
    <w:rsid w:val="00D71D4E"/>
    <w:rsid w:val="00D74206"/>
    <w:rsid w:val="00D74883"/>
    <w:rsid w:val="00D7497F"/>
    <w:rsid w:val="00D75137"/>
    <w:rsid w:val="00D76272"/>
    <w:rsid w:val="00D76650"/>
    <w:rsid w:val="00D80D21"/>
    <w:rsid w:val="00D847AA"/>
    <w:rsid w:val="00D864F7"/>
    <w:rsid w:val="00D8711E"/>
    <w:rsid w:val="00D92B10"/>
    <w:rsid w:val="00D933EB"/>
    <w:rsid w:val="00D936E4"/>
    <w:rsid w:val="00D9411D"/>
    <w:rsid w:val="00D95628"/>
    <w:rsid w:val="00D97032"/>
    <w:rsid w:val="00D97314"/>
    <w:rsid w:val="00D97434"/>
    <w:rsid w:val="00D97888"/>
    <w:rsid w:val="00DA06F0"/>
    <w:rsid w:val="00DA1426"/>
    <w:rsid w:val="00DB113E"/>
    <w:rsid w:val="00DB26D0"/>
    <w:rsid w:val="00DB28B3"/>
    <w:rsid w:val="00DB2DF7"/>
    <w:rsid w:val="00DB388C"/>
    <w:rsid w:val="00DB3C89"/>
    <w:rsid w:val="00DB5261"/>
    <w:rsid w:val="00DB56B2"/>
    <w:rsid w:val="00DB5823"/>
    <w:rsid w:val="00DB63C7"/>
    <w:rsid w:val="00DB66A7"/>
    <w:rsid w:val="00DB6B8E"/>
    <w:rsid w:val="00DB741A"/>
    <w:rsid w:val="00DB76E9"/>
    <w:rsid w:val="00DB782A"/>
    <w:rsid w:val="00DB7A50"/>
    <w:rsid w:val="00DC08B5"/>
    <w:rsid w:val="00DC0BFF"/>
    <w:rsid w:val="00DC166B"/>
    <w:rsid w:val="00DC2324"/>
    <w:rsid w:val="00DC2557"/>
    <w:rsid w:val="00DC3475"/>
    <w:rsid w:val="00DC6346"/>
    <w:rsid w:val="00DC6FF3"/>
    <w:rsid w:val="00DC7118"/>
    <w:rsid w:val="00DC71C8"/>
    <w:rsid w:val="00DC779A"/>
    <w:rsid w:val="00DD0FD8"/>
    <w:rsid w:val="00DD1DD2"/>
    <w:rsid w:val="00DD36A1"/>
    <w:rsid w:val="00DD4CB4"/>
    <w:rsid w:val="00DD6D80"/>
    <w:rsid w:val="00DD79DA"/>
    <w:rsid w:val="00DE27DF"/>
    <w:rsid w:val="00DE4474"/>
    <w:rsid w:val="00DE5BF6"/>
    <w:rsid w:val="00DE6661"/>
    <w:rsid w:val="00DF0905"/>
    <w:rsid w:val="00DF12C2"/>
    <w:rsid w:val="00DF17D7"/>
    <w:rsid w:val="00DF23C4"/>
    <w:rsid w:val="00DF2A0A"/>
    <w:rsid w:val="00DF2D87"/>
    <w:rsid w:val="00DF40FC"/>
    <w:rsid w:val="00DF4FC7"/>
    <w:rsid w:val="00DF55C3"/>
    <w:rsid w:val="00DF6F82"/>
    <w:rsid w:val="00E00CD8"/>
    <w:rsid w:val="00E00D76"/>
    <w:rsid w:val="00E01881"/>
    <w:rsid w:val="00E01F0B"/>
    <w:rsid w:val="00E043C0"/>
    <w:rsid w:val="00E0462C"/>
    <w:rsid w:val="00E04D7B"/>
    <w:rsid w:val="00E058A5"/>
    <w:rsid w:val="00E05B18"/>
    <w:rsid w:val="00E06534"/>
    <w:rsid w:val="00E06E86"/>
    <w:rsid w:val="00E079EC"/>
    <w:rsid w:val="00E13CC3"/>
    <w:rsid w:val="00E160EB"/>
    <w:rsid w:val="00E16FCC"/>
    <w:rsid w:val="00E21375"/>
    <w:rsid w:val="00E22DF9"/>
    <w:rsid w:val="00E24237"/>
    <w:rsid w:val="00E24B3A"/>
    <w:rsid w:val="00E24D03"/>
    <w:rsid w:val="00E24DC0"/>
    <w:rsid w:val="00E26B13"/>
    <w:rsid w:val="00E27A0A"/>
    <w:rsid w:val="00E305C2"/>
    <w:rsid w:val="00E31E33"/>
    <w:rsid w:val="00E31FE6"/>
    <w:rsid w:val="00E35083"/>
    <w:rsid w:val="00E3626F"/>
    <w:rsid w:val="00E36E96"/>
    <w:rsid w:val="00E411F4"/>
    <w:rsid w:val="00E41275"/>
    <w:rsid w:val="00E41DCF"/>
    <w:rsid w:val="00E42CB4"/>
    <w:rsid w:val="00E42F13"/>
    <w:rsid w:val="00E42F94"/>
    <w:rsid w:val="00E445E8"/>
    <w:rsid w:val="00E451EF"/>
    <w:rsid w:val="00E4526B"/>
    <w:rsid w:val="00E463CC"/>
    <w:rsid w:val="00E46A63"/>
    <w:rsid w:val="00E5022C"/>
    <w:rsid w:val="00E51290"/>
    <w:rsid w:val="00E5142B"/>
    <w:rsid w:val="00E514CE"/>
    <w:rsid w:val="00E51B8F"/>
    <w:rsid w:val="00E51F21"/>
    <w:rsid w:val="00E526BF"/>
    <w:rsid w:val="00E54B26"/>
    <w:rsid w:val="00E5702D"/>
    <w:rsid w:val="00E6303C"/>
    <w:rsid w:val="00E63CF7"/>
    <w:rsid w:val="00E640E9"/>
    <w:rsid w:val="00E65AEE"/>
    <w:rsid w:val="00E67C6E"/>
    <w:rsid w:val="00E711E1"/>
    <w:rsid w:val="00E716D9"/>
    <w:rsid w:val="00E73014"/>
    <w:rsid w:val="00E730B8"/>
    <w:rsid w:val="00E73C37"/>
    <w:rsid w:val="00E74D3A"/>
    <w:rsid w:val="00E74E47"/>
    <w:rsid w:val="00E75E82"/>
    <w:rsid w:val="00E762FB"/>
    <w:rsid w:val="00E769B2"/>
    <w:rsid w:val="00E80C4A"/>
    <w:rsid w:val="00E83288"/>
    <w:rsid w:val="00E83CD0"/>
    <w:rsid w:val="00E849D2"/>
    <w:rsid w:val="00E84BBF"/>
    <w:rsid w:val="00E84CDE"/>
    <w:rsid w:val="00E852B5"/>
    <w:rsid w:val="00E85A38"/>
    <w:rsid w:val="00E85BEA"/>
    <w:rsid w:val="00E86035"/>
    <w:rsid w:val="00E862B6"/>
    <w:rsid w:val="00E865E1"/>
    <w:rsid w:val="00E8692A"/>
    <w:rsid w:val="00E90304"/>
    <w:rsid w:val="00E90BA0"/>
    <w:rsid w:val="00E9122C"/>
    <w:rsid w:val="00E94335"/>
    <w:rsid w:val="00E94432"/>
    <w:rsid w:val="00E94F02"/>
    <w:rsid w:val="00E95709"/>
    <w:rsid w:val="00E95D1E"/>
    <w:rsid w:val="00E96747"/>
    <w:rsid w:val="00E974D8"/>
    <w:rsid w:val="00E9787B"/>
    <w:rsid w:val="00EA1734"/>
    <w:rsid w:val="00EA1C0F"/>
    <w:rsid w:val="00EA3486"/>
    <w:rsid w:val="00EA38B0"/>
    <w:rsid w:val="00EA56A5"/>
    <w:rsid w:val="00EA6D7B"/>
    <w:rsid w:val="00EB00C3"/>
    <w:rsid w:val="00EB2BDB"/>
    <w:rsid w:val="00EB2E71"/>
    <w:rsid w:val="00EB43D8"/>
    <w:rsid w:val="00EB46C0"/>
    <w:rsid w:val="00EB516C"/>
    <w:rsid w:val="00EB626A"/>
    <w:rsid w:val="00EC0C31"/>
    <w:rsid w:val="00EC0E25"/>
    <w:rsid w:val="00EC1584"/>
    <w:rsid w:val="00EC1EEF"/>
    <w:rsid w:val="00EC3839"/>
    <w:rsid w:val="00EC3A0E"/>
    <w:rsid w:val="00EC4BAE"/>
    <w:rsid w:val="00EC4F38"/>
    <w:rsid w:val="00ED29F6"/>
    <w:rsid w:val="00ED2C34"/>
    <w:rsid w:val="00ED3114"/>
    <w:rsid w:val="00ED43DD"/>
    <w:rsid w:val="00ED49E7"/>
    <w:rsid w:val="00ED5607"/>
    <w:rsid w:val="00ED5ABF"/>
    <w:rsid w:val="00ED5D86"/>
    <w:rsid w:val="00ED6E82"/>
    <w:rsid w:val="00ED6F90"/>
    <w:rsid w:val="00ED72ED"/>
    <w:rsid w:val="00ED7AB5"/>
    <w:rsid w:val="00EE09B7"/>
    <w:rsid w:val="00EE363E"/>
    <w:rsid w:val="00EE3E26"/>
    <w:rsid w:val="00EE4AB5"/>
    <w:rsid w:val="00EE52E2"/>
    <w:rsid w:val="00EE5D5B"/>
    <w:rsid w:val="00EE6174"/>
    <w:rsid w:val="00EE67DA"/>
    <w:rsid w:val="00EE6CF9"/>
    <w:rsid w:val="00EE6FDE"/>
    <w:rsid w:val="00EE75E4"/>
    <w:rsid w:val="00EF0F64"/>
    <w:rsid w:val="00EF16B8"/>
    <w:rsid w:val="00EF1852"/>
    <w:rsid w:val="00EF1AE5"/>
    <w:rsid w:val="00EF1B2D"/>
    <w:rsid w:val="00EF1E11"/>
    <w:rsid w:val="00EF537F"/>
    <w:rsid w:val="00EF5490"/>
    <w:rsid w:val="00EF5AD6"/>
    <w:rsid w:val="00EF7307"/>
    <w:rsid w:val="00EF761C"/>
    <w:rsid w:val="00F00367"/>
    <w:rsid w:val="00F018A4"/>
    <w:rsid w:val="00F02B8E"/>
    <w:rsid w:val="00F041F9"/>
    <w:rsid w:val="00F05730"/>
    <w:rsid w:val="00F07389"/>
    <w:rsid w:val="00F10E30"/>
    <w:rsid w:val="00F111DA"/>
    <w:rsid w:val="00F11958"/>
    <w:rsid w:val="00F11CCE"/>
    <w:rsid w:val="00F12393"/>
    <w:rsid w:val="00F13B7B"/>
    <w:rsid w:val="00F1772A"/>
    <w:rsid w:val="00F219B0"/>
    <w:rsid w:val="00F220D6"/>
    <w:rsid w:val="00F22B9C"/>
    <w:rsid w:val="00F22CDE"/>
    <w:rsid w:val="00F22E77"/>
    <w:rsid w:val="00F23EE8"/>
    <w:rsid w:val="00F242F0"/>
    <w:rsid w:val="00F25F06"/>
    <w:rsid w:val="00F26210"/>
    <w:rsid w:val="00F332CD"/>
    <w:rsid w:val="00F3431C"/>
    <w:rsid w:val="00F348C3"/>
    <w:rsid w:val="00F368E3"/>
    <w:rsid w:val="00F37913"/>
    <w:rsid w:val="00F37CDA"/>
    <w:rsid w:val="00F42644"/>
    <w:rsid w:val="00F43307"/>
    <w:rsid w:val="00F438A2"/>
    <w:rsid w:val="00F4636A"/>
    <w:rsid w:val="00F502DA"/>
    <w:rsid w:val="00F5060B"/>
    <w:rsid w:val="00F50F41"/>
    <w:rsid w:val="00F517A7"/>
    <w:rsid w:val="00F51CCA"/>
    <w:rsid w:val="00F521C1"/>
    <w:rsid w:val="00F5253B"/>
    <w:rsid w:val="00F52832"/>
    <w:rsid w:val="00F53993"/>
    <w:rsid w:val="00F55434"/>
    <w:rsid w:val="00F57C24"/>
    <w:rsid w:val="00F61066"/>
    <w:rsid w:val="00F61DB2"/>
    <w:rsid w:val="00F65BE6"/>
    <w:rsid w:val="00F6690B"/>
    <w:rsid w:val="00F70BA8"/>
    <w:rsid w:val="00F7217A"/>
    <w:rsid w:val="00F73749"/>
    <w:rsid w:val="00F73EDF"/>
    <w:rsid w:val="00F752CF"/>
    <w:rsid w:val="00F7560E"/>
    <w:rsid w:val="00F80039"/>
    <w:rsid w:val="00F8127C"/>
    <w:rsid w:val="00F84781"/>
    <w:rsid w:val="00F849C9"/>
    <w:rsid w:val="00F91419"/>
    <w:rsid w:val="00F91DBF"/>
    <w:rsid w:val="00F96E4F"/>
    <w:rsid w:val="00F97055"/>
    <w:rsid w:val="00F9745F"/>
    <w:rsid w:val="00F97D9C"/>
    <w:rsid w:val="00FA0139"/>
    <w:rsid w:val="00FA03BE"/>
    <w:rsid w:val="00FA2D17"/>
    <w:rsid w:val="00FA33E7"/>
    <w:rsid w:val="00FA344D"/>
    <w:rsid w:val="00FA5C61"/>
    <w:rsid w:val="00FA64C0"/>
    <w:rsid w:val="00FA6A64"/>
    <w:rsid w:val="00FB287E"/>
    <w:rsid w:val="00FB30BC"/>
    <w:rsid w:val="00FB330D"/>
    <w:rsid w:val="00FB4A0B"/>
    <w:rsid w:val="00FB51D0"/>
    <w:rsid w:val="00FB5383"/>
    <w:rsid w:val="00FC3E12"/>
    <w:rsid w:val="00FC41C3"/>
    <w:rsid w:val="00FC4857"/>
    <w:rsid w:val="00FC6837"/>
    <w:rsid w:val="00FC6E23"/>
    <w:rsid w:val="00FC72F7"/>
    <w:rsid w:val="00FD0C1F"/>
    <w:rsid w:val="00FD1D06"/>
    <w:rsid w:val="00FD2CCA"/>
    <w:rsid w:val="00FD2EB4"/>
    <w:rsid w:val="00FD2F63"/>
    <w:rsid w:val="00FD3E20"/>
    <w:rsid w:val="00FD4F34"/>
    <w:rsid w:val="00FD5272"/>
    <w:rsid w:val="00FD53EA"/>
    <w:rsid w:val="00FD6771"/>
    <w:rsid w:val="00FD7327"/>
    <w:rsid w:val="00FE03F1"/>
    <w:rsid w:val="00FE057D"/>
    <w:rsid w:val="00FE1B9B"/>
    <w:rsid w:val="00FE1E98"/>
    <w:rsid w:val="00FE3F83"/>
    <w:rsid w:val="00FE4B23"/>
    <w:rsid w:val="00FE4DAB"/>
    <w:rsid w:val="00FE643A"/>
    <w:rsid w:val="00FE7043"/>
    <w:rsid w:val="00FF2743"/>
    <w:rsid w:val="00FF2E6C"/>
    <w:rsid w:val="00FF44A0"/>
    <w:rsid w:val="00FF53A9"/>
    <w:rsid w:val="00FF65EE"/>
    <w:rsid w:val="00FF679C"/>
    <w:rsid w:val="00FF6AB7"/>
    <w:rsid w:val="00FF6BC5"/>
    <w:rsid w:val="03821157"/>
    <w:rsid w:val="09747335"/>
    <w:rsid w:val="09AC2EC0"/>
    <w:rsid w:val="15102D6F"/>
    <w:rsid w:val="17653DCF"/>
    <w:rsid w:val="282B4DFC"/>
    <w:rsid w:val="2F395684"/>
    <w:rsid w:val="3929589F"/>
    <w:rsid w:val="3F4A289A"/>
    <w:rsid w:val="55304D26"/>
    <w:rsid w:val="67961507"/>
    <w:rsid w:val="760C1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semiHidden="0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6"/>
    <w:next w:val="1"/>
    <w:unhideWhenUsed/>
    <w:uiPriority w:val="99"/>
    <w:pPr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  <w:style w:type="paragraph" w:styleId="3">
    <w:name w:val="Plain Text"/>
    <w:basedOn w:val="1"/>
    <w:link w:val="11"/>
    <w:unhideWhenUsed/>
    <w:uiPriority w:val="0"/>
    <w:rPr>
      <w:rFonts w:ascii="宋体" w:hAnsi="Courier New"/>
    </w:rPr>
  </w:style>
  <w:style w:type="paragraph" w:styleId="4">
    <w:name w:val="Balloon Text"/>
    <w:basedOn w:val="1"/>
    <w:link w:val="12"/>
    <w:semiHidden/>
    <w:unhideWhenUsed/>
    <w:uiPriority w:val="99"/>
    <w:rPr>
      <w:sz w:val="18"/>
      <w:szCs w:val="18"/>
    </w:rPr>
  </w:style>
  <w:style w:type="paragraph" w:styleId="5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9">
    <w:name w:val="页眉 字符"/>
    <w:link w:val="6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字符"/>
    <w:link w:val="5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纯文本 字符"/>
    <w:basedOn w:val="8"/>
    <w:link w:val="3"/>
    <w:uiPriority w:val="99"/>
    <w:rPr>
      <w:rFonts w:ascii="宋体" w:hAnsi="Courier New"/>
      <w:kern w:val="2"/>
      <w:sz w:val="21"/>
      <w:szCs w:val="24"/>
    </w:rPr>
  </w:style>
  <w:style w:type="character" w:customStyle="1" w:styleId="12">
    <w:name w:val="批注框文本 字符"/>
    <w:basedOn w:val="8"/>
    <w:link w:val="4"/>
    <w:semiHidden/>
    <w:uiPriority w:val="99"/>
    <w:rPr>
      <w:rFonts w:ascii="Times New Roman" w:hAnsi="Times New Roman"/>
      <w:kern w:val="2"/>
      <w:sz w:val="18"/>
      <w:szCs w:val="18"/>
    </w:rPr>
  </w:style>
  <w:style w:type="character" w:customStyle="1" w:styleId="13">
    <w:name w:val="纯文本 Char1"/>
    <w:basedOn w:val="8"/>
    <w:locked/>
    <w:uiPriority w:val="0"/>
    <w:rPr>
      <w:rFonts w:ascii="宋体" w:hAnsi="Courier New" w:eastAsia="宋体" w:cs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E6F65A0-B08C-4C52-ACCA-8D0DF10C7F7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135</Words>
  <Characters>770</Characters>
  <Lines>6</Lines>
  <Paragraphs>1</Paragraphs>
  <TotalTime>1</TotalTime>
  <ScaleCrop>false</ScaleCrop>
  <LinksUpToDate>false</LinksUpToDate>
  <CharactersWithSpaces>904</CharactersWithSpaces>
  <Application>WPS Office_11.1.0.8597_F1E327BC-269C-435d-A152-05C5408002CA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2019-04-09T02:10:00Z</dcterms:created>
  <dc:creator>USER</dc:creator>
  <cp:lastModifiedBy>cgzx</cp:lastModifiedBy>
  <cp:lastPrinted>2018-08-20T06:45:00Z</cp:lastPrinted>
  <dcterms:modified xsi:type="dcterms:W3CDTF">2019-04-25T08:18:02Z</dcterms:modified>
  <dc:title>（红色为需要填写部分）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